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02"/>
        <w:gridCol w:w="3543"/>
        <w:gridCol w:w="284"/>
        <w:gridCol w:w="850"/>
        <w:gridCol w:w="851"/>
        <w:gridCol w:w="850"/>
        <w:gridCol w:w="851"/>
        <w:gridCol w:w="850"/>
        <w:gridCol w:w="851"/>
      </w:tblGrid>
      <w:tr w:rsidR="00ED26A5" w:rsidRPr="00ED26A5" w:rsidTr="00ED26A5">
        <w:tc>
          <w:tcPr>
            <w:tcW w:w="15452" w:type="dxa"/>
            <w:gridSpan w:val="10"/>
          </w:tcPr>
          <w:p w:rsidR="00ED26A5" w:rsidRPr="00ED26A5" w:rsidRDefault="00ED26A5" w:rsidP="00886845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t xml:space="preserve">Scuola </w:t>
            </w:r>
            <w:r w:rsidR="00886845">
              <w:rPr>
                <w:rFonts w:eastAsia="Times New Roman"/>
                <w:b/>
                <w:bCs/>
                <w:sz w:val="28"/>
                <w:szCs w:val="20"/>
              </w:rPr>
              <w:t>PRIMARIA</w:t>
            </w:r>
            <w:r w:rsidR="00313E47">
              <w:rPr>
                <w:rFonts w:eastAsia="Times New Roman"/>
                <w:b/>
                <w:bCs/>
                <w:sz w:val="28"/>
                <w:szCs w:val="20"/>
              </w:rPr>
              <w:t xml:space="preserve"> italiano</w:t>
            </w:r>
            <w:r w:rsidR="00262D94">
              <w:rPr>
                <w:rFonts w:eastAsia="Times New Roman"/>
                <w:b/>
                <w:bCs/>
                <w:sz w:val="28"/>
                <w:szCs w:val="20"/>
              </w:rPr>
              <w:t xml:space="preserve"> </w:t>
            </w:r>
          </w:p>
        </w:tc>
      </w:tr>
      <w:tr w:rsidR="00ED26A5" w:rsidRPr="00ED26A5" w:rsidTr="005F0EF5">
        <w:tc>
          <w:tcPr>
            <w:tcW w:w="10065" w:type="dxa"/>
            <w:gridSpan w:val="3"/>
          </w:tcPr>
          <w:p w:rsidR="00ED26A5" w:rsidRPr="00ED26A5" w:rsidRDefault="00AB60F7" w:rsidP="00AB60F7">
            <w:pPr>
              <w:jc w:val="center"/>
              <w:rPr>
                <w:b/>
              </w:rPr>
            </w:pPr>
            <w:r w:rsidRPr="00AB60F7">
              <w:rPr>
                <w:b/>
              </w:rPr>
              <w:t>ACQUISIZIONE ED ESPANSIONE DEL LESSICO RICETTIVO E PRODUTTIVO</w:t>
            </w:r>
          </w:p>
        </w:tc>
        <w:tc>
          <w:tcPr>
            <w:tcW w:w="5387" w:type="dxa"/>
            <w:gridSpan w:val="7"/>
            <w:vMerge w:val="restart"/>
          </w:tcPr>
          <w:p w:rsidR="00ED26A5" w:rsidRPr="00ED26A5" w:rsidRDefault="00ED26A5" w:rsidP="00ED26A5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D26A5" w:rsidTr="005F0EF5">
        <w:tc>
          <w:tcPr>
            <w:tcW w:w="10065" w:type="dxa"/>
            <w:gridSpan w:val="3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D26A5" w:rsidRDefault="00ED26A5"/>
        </w:tc>
      </w:tr>
      <w:tr w:rsidR="00ED26A5" w:rsidTr="005F0EF5">
        <w:tc>
          <w:tcPr>
            <w:tcW w:w="3120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</w:p>
        </w:tc>
        <w:tc>
          <w:tcPr>
            <w:tcW w:w="3402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</w:p>
        </w:tc>
        <w:tc>
          <w:tcPr>
            <w:tcW w:w="3543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</w:p>
        </w:tc>
        <w:tc>
          <w:tcPr>
            <w:tcW w:w="284" w:type="dxa"/>
            <w:vAlign w:val="bottom"/>
          </w:tcPr>
          <w:p w:rsidR="00ED26A5" w:rsidRPr="00ED26A5" w:rsidRDefault="00ED26A5" w:rsidP="00ED26A5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D26A5" w:rsidTr="005F0EF5">
        <w:trPr>
          <w:cantSplit/>
          <w:trHeight w:val="8284"/>
        </w:trPr>
        <w:tc>
          <w:tcPr>
            <w:tcW w:w="3120" w:type="dxa"/>
          </w:tcPr>
          <w:p w:rsidR="00ED26A5" w:rsidRDefault="00313E47" w:rsidP="005F0EF5">
            <w:pPr>
              <w:jc w:val="center"/>
              <w:rPr>
                <w:b/>
              </w:rPr>
            </w:pPr>
            <w:r>
              <w:rPr>
                <w:b/>
              </w:rPr>
              <w:t xml:space="preserve">Abilità </w:t>
            </w:r>
          </w:p>
          <w:p w:rsidR="00313E47" w:rsidRDefault="00313E47" w:rsidP="005F0EF5">
            <w:pPr>
              <w:jc w:val="center"/>
              <w:rPr>
                <w:b/>
              </w:rPr>
            </w:pPr>
          </w:p>
          <w:p w:rsidR="00C97134" w:rsidRDefault="00C97134" w:rsidP="00C97134">
            <w:pPr>
              <w:pStyle w:val="Paragrafoelenco"/>
              <w:numPr>
                <w:ilvl w:val="0"/>
                <w:numId w:val="2"/>
              </w:numPr>
            </w:pPr>
            <w:r w:rsidRPr="00C97134">
              <w:t xml:space="preserve">Distingue tra vocali e consonanti.  </w:t>
            </w:r>
          </w:p>
          <w:p w:rsidR="00C97134" w:rsidRDefault="00C97134" w:rsidP="00C97134">
            <w:pPr>
              <w:pStyle w:val="Paragrafoelenco"/>
              <w:numPr>
                <w:ilvl w:val="0"/>
                <w:numId w:val="2"/>
              </w:numPr>
            </w:pPr>
            <w:r w:rsidRPr="00C97134">
              <w:t>Percepi</w:t>
            </w:r>
            <w:r w:rsidR="00BF60FB">
              <w:t>sce</w:t>
            </w:r>
            <w:r w:rsidRPr="00C97134">
              <w:t xml:space="preserve"> la divis</w:t>
            </w:r>
            <w:r>
              <w:t xml:space="preserve">ione in sillabe delle parole. </w:t>
            </w:r>
          </w:p>
          <w:p w:rsidR="00313E47" w:rsidRPr="00C97134" w:rsidRDefault="00C97134" w:rsidP="00C97134">
            <w:pPr>
              <w:pStyle w:val="Paragrafoelenco"/>
              <w:numPr>
                <w:ilvl w:val="0"/>
                <w:numId w:val="2"/>
              </w:numPr>
            </w:pPr>
            <w:r w:rsidRPr="00C97134">
              <w:t>Utilizza nell’uso orale e scritto i vocaboli fondamentali e più frequenti.</w:t>
            </w:r>
          </w:p>
          <w:p w:rsidR="00313E47" w:rsidRPr="00C97134" w:rsidRDefault="00313E47" w:rsidP="00C97134"/>
          <w:p w:rsidR="00313E47" w:rsidRDefault="00313E47" w:rsidP="005F0EF5">
            <w:pPr>
              <w:jc w:val="center"/>
              <w:rPr>
                <w:b/>
              </w:rPr>
            </w:pPr>
          </w:p>
          <w:p w:rsidR="00313E47" w:rsidRPr="0019079D" w:rsidRDefault="00313E47" w:rsidP="005F0EF5">
            <w:pPr>
              <w:jc w:val="center"/>
              <w:rPr>
                <w:b/>
                <w:sz w:val="24"/>
                <w:szCs w:val="24"/>
              </w:rPr>
            </w:pPr>
            <w:r w:rsidRPr="0019079D">
              <w:rPr>
                <w:b/>
                <w:sz w:val="24"/>
                <w:szCs w:val="24"/>
              </w:rPr>
              <w:t xml:space="preserve">Conoscenze </w:t>
            </w:r>
          </w:p>
          <w:p w:rsidR="00AB60F7" w:rsidRDefault="00AB60F7" w:rsidP="005F0EF5">
            <w:pPr>
              <w:jc w:val="center"/>
              <w:rPr>
                <w:b/>
              </w:rPr>
            </w:pPr>
          </w:p>
          <w:p w:rsidR="00C97134" w:rsidRDefault="00C97134" w:rsidP="00C97134">
            <w:pPr>
              <w:pStyle w:val="Paragrafoelenco"/>
              <w:numPr>
                <w:ilvl w:val="0"/>
                <w:numId w:val="2"/>
              </w:numPr>
            </w:pPr>
            <w:r>
              <w:t xml:space="preserve"> Uso appropriato di nuovi vocaboli </w:t>
            </w:r>
          </w:p>
          <w:p w:rsidR="00C97134" w:rsidRDefault="00C97134" w:rsidP="00C97134">
            <w:pPr>
              <w:pStyle w:val="Paragrafoelenco"/>
              <w:numPr>
                <w:ilvl w:val="0"/>
                <w:numId w:val="2"/>
              </w:numPr>
            </w:pPr>
            <w:r>
              <w:t xml:space="preserve">Divisione in sillabe </w:t>
            </w:r>
          </w:p>
          <w:p w:rsidR="00C97134" w:rsidRDefault="00C97134" w:rsidP="00C97134">
            <w:pPr>
              <w:pStyle w:val="Paragrafoelenco"/>
              <w:numPr>
                <w:ilvl w:val="0"/>
                <w:numId w:val="2"/>
              </w:numPr>
            </w:pPr>
            <w:r>
              <w:t xml:space="preserve">Distinzione tra vocali e consonanti </w:t>
            </w:r>
          </w:p>
          <w:p w:rsidR="00CC46E4" w:rsidRPr="00AB60F7" w:rsidRDefault="00CC46E4" w:rsidP="00C97134"/>
        </w:tc>
        <w:tc>
          <w:tcPr>
            <w:tcW w:w="3402" w:type="dxa"/>
          </w:tcPr>
          <w:p w:rsidR="00ED26A5" w:rsidRPr="00C97134" w:rsidRDefault="00313E47" w:rsidP="005F0EF5">
            <w:pPr>
              <w:jc w:val="center"/>
              <w:rPr>
                <w:b/>
              </w:rPr>
            </w:pPr>
            <w:r w:rsidRPr="00C97134">
              <w:rPr>
                <w:b/>
              </w:rPr>
              <w:t xml:space="preserve">Abilità </w:t>
            </w:r>
          </w:p>
          <w:p w:rsidR="00313E47" w:rsidRPr="00C97134" w:rsidRDefault="00313E47" w:rsidP="005F0EF5">
            <w:pPr>
              <w:jc w:val="center"/>
              <w:rPr>
                <w:b/>
              </w:rPr>
            </w:pPr>
          </w:p>
          <w:p w:rsidR="00C97134" w:rsidRPr="00AB60F7" w:rsidRDefault="00C97134" w:rsidP="00C97134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  <w:r w:rsidRPr="00AB60F7">
              <w:rPr>
                <w:rFonts w:cstheme="minorHAnsi"/>
              </w:rPr>
              <w:t xml:space="preserve">Usa in modo appropriato i nuovi vocaboli. </w:t>
            </w:r>
          </w:p>
          <w:p w:rsidR="00C97134" w:rsidRPr="00AB60F7" w:rsidRDefault="00C97134" w:rsidP="00C97134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  <w:r w:rsidRPr="00AB60F7">
              <w:rPr>
                <w:rFonts w:cstheme="minorHAnsi"/>
              </w:rPr>
              <w:t xml:space="preserve"> Amplia il lessico. </w:t>
            </w:r>
          </w:p>
          <w:p w:rsidR="00313E47" w:rsidRPr="00C97134" w:rsidRDefault="00C97134" w:rsidP="00C97134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  <w:r w:rsidRPr="00AB60F7">
              <w:rPr>
                <w:rFonts w:cstheme="minorHAnsi"/>
              </w:rPr>
              <w:t>Scrivere correttamente parole non note.</w:t>
            </w:r>
          </w:p>
          <w:p w:rsidR="00313E47" w:rsidRDefault="00313E47" w:rsidP="00C97134"/>
          <w:p w:rsidR="00C97134" w:rsidRDefault="00C97134" w:rsidP="00C97134">
            <w:pPr>
              <w:jc w:val="center"/>
              <w:rPr>
                <w:b/>
              </w:rPr>
            </w:pPr>
          </w:p>
          <w:p w:rsidR="00C97134" w:rsidRDefault="00C97134" w:rsidP="00C97134">
            <w:pPr>
              <w:jc w:val="center"/>
              <w:rPr>
                <w:b/>
              </w:rPr>
            </w:pPr>
          </w:p>
          <w:p w:rsidR="0019079D" w:rsidRDefault="0019079D" w:rsidP="00C97134">
            <w:pPr>
              <w:jc w:val="center"/>
              <w:rPr>
                <w:b/>
              </w:rPr>
            </w:pPr>
          </w:p>
          <w:p w:rsidR="0019079D" w:rsidRDefault="0019079D" w:rsidP="00C97134">
            <w:pPr>
              <w:jc w:val="center"/>
              <w:rPr>
                <w:b/>
              </w:rPr>
            </w:pPr>
          </w:p>
          <w:p w:rsidR="00313E47" w:rsidRPr="0019079D" w:rsidRDefault="00313E47" w:rsidP="00C97134">
            <w:pPr>
              <w:jc w:val="center"/>
              <w:rPr>
                <w:b/>
                <w:sz w:val="24"/>
                <w:szCs w:val="24"/>
              </w:rPr>
            </w:pPr>
            <w:r w:rsidRPr="0019079D">
              <w:rPr>
                <w:b/>
                <w:sz w:val="24"/>
                <w:szCs w:val="24"/>
              </w:rPr>
              <w:t>Conoscenze</w:t>
            </w:r>
          </w:p>
          <w:p w:rsidR="00C97134" w:rsidRPr="0019079D" w:rsidRDefault="00C97134" w:rsidP="00C97134">
            <w:pPr>
              <w:jc w:val="center"/>
              <w:rPr>
                <w:b/>
                <w:sz w:val="24"/>
                <w:szCs w:val="24"/>
              </w:rPr>
            </w:pPr>
          </w:p>
          <w:p w:rsidR="00C97134" w:rsidRDefault="00C97134" w:rsidP="00C97134">
            <w:pPr>
              <w:pStyle w:val="Paragrafoelenco"/>
              <w:numPr>
                <w:ilvl w:val="0"/>
                <w:numId w:val="1"/>
              </w:numPr>
            </w:pPr>
            <w:r w:rsidRPr="00AB60F7">
              <w:t>Utilizzo di vocaboli nuovi in forma orale e scritta.</w:t>
            </w:r>
          </w:p>
          <w:p w:rsidR="00C97134" w:rsidRDefault="00C97134" w:rsidP="005F0EF5">
            <w:pPr>
              <w:jc w:val="center"/>
            </w:pPr>
          </w:p>
        </w:tc>
        <w:tc>
          <w:tcPr>
            <w:tcW w:w="3543" w:type="dxa"/>
          </w:tcPr>
          <w:p w:rsidR="00ED26A5" w:rsidRPr="0019079D" w:rsidRDefault="00313E47" w:rsidP="005F0EF5">
            <w:pPr>
              <w:jc w:val="center"/>
              <w:rPr>
                <w:b/>
              </w:rPr>
            </w:pPr>
            <w:r w:rsidRPr="0019079D">
              <w:rPr>
                <w:b/>
              </w:rPr>
              <w:t xml:space="preserve">Abilità </w:t>
            </w:r>
          </w:p>
          <w:p w:rsidR="00313E47" w:rsidRDefault="00313E47" w:rsidP="0019079D"/>
          <w:p w:rsidR="0019079D" w:rsidRDefault="0019079D" w:rsidP="0019079D">
            <w:r>
              <w:t xml:space="preserve">- Riflette sul significato delle parole e scoprire relazioni di significato. </w:t>
            </w:r>
          </w:p>
          <w:p w:rsidR="0019079D" w:rsidRDefault="0019079D" w:rsidP="0019079D">
            <w:r>
              <w:t>- Comincia</w:t>
            </w:r>
            <w:bookmarkStart w:id="0" w:name="_GoBack"/>
            <w:bookmarkEnd w:id="0"/>
            <w:r>
              <w:t xml:space="preserve"> ad utilizzare il dizionario come strumento di consultazione per trovare risposta ai propri dubbi linguistici. </w:t>
            </w:r>
          </w:p>
          <w:p w:rsidR="00313E47" w:rsidRDefault="00313E47" w:rsidP="0019079D">
            <w:pPr>
              <w:jc w:val="center"/>
            </w:pPr>
          </w:p>
          <w:p w:rsidR="00313E47" w:rsidRDefault="00313E47" w:rsidP="0019079D"/>
          <w:p w:rsidR="0019079D" w:rsidRDefault="0019079D" w:rsidP="0019079D"/>
          <w:p w:rsidR="00313E47" w:rsidRPr="0019079D" w:rsidRDefault="00313E47" w:rsidP="005F0EF5">
            <w:pPr>
              <w:jc w:val="center"/>
              <w:rPr>
                <w:b/>
                <w:sz w:val="24"/>
                <w:szCs w:val="24"/>
              </w:rPr>
            </w:pPr>
            <w:r w:rsidRPr="0019079D">
              <w:rPr>
                <w:b/>
                <w:sz w:val="24"/>
                <w:szCs w:val="24"/>
              </w:rPr>
              <w:t>Conoscenze</w:t>
            </w:r>
          </w:p>
          <w:p w:rsidR="0019079D" w:rsidRDefault="0019079D" w:rsidP="0019079D"/>
          <w:p w:rsidR="0019079D" w:rsidRDefault="0019079D" w:rsidP="0019079D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19079D">
              <w:t>Ampliamento del patrimonio lessicale</w:t>
            </w:r>
          </w:p>
        </w:tc>
        <w:tc>
          <w:tcPr>
            <w:tcW w:w="284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non è del tutto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D26A5" w:rsidRDefault="00ED26A5"/>
    <w:sectPr w:rsidR="00ED26A5" w:rsidSect="00ED26A5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7EA6"/>
    <w:multiLevelType w:val="hybridMultilevel"/>
    <w:tmpl w:val="5A640ECC"/>
    <w:lvl w:ilvl="0" w:tplc="F724C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9271C"/>
    <w:multiLevelType w:val="hybridMultilevel"/>
    <w:tmpl w:val="707E11E0"/>
    <w:lvl w:ilvl="0" w:tplc="870C4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6A5"/>
    <w:rsid w:val="000C40DF"/>
    <w:rsid w:val="0019079D"/>
    <w:rsid w:val="00262D94"/>
    <w:rsid w:val="00313E47"/>
    <w:rsid w:val="00316E4B"/>
    <w:rsid w:val="005163EB"/>
    <w:rsid w:val="005F0EF5"/>
    <w:rsid w:val="00886845"/>
    <w:rsid w:val="00950BB9"/>
    <w:rsid w:val="009547AF"/>
    <w:rsid w:val="00AB60F7"/>
    <w:rsid w:val="00BF60FB"/>
    <w:rsid w:val="00C97134"/>
    <w:rsid w:val="00CC46E4"/>
    <w:rsid w:val="00E50169"/>
    <w:rsid w:val="00ED26A5"/>
    <w:rsid w:val="00FB36EB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B1F7"/>
  <w15:docId w15:val="{BD3715AD-0BAB-4716-8ADB-9D6CE53B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pcDocenzella</dc:creator>
  <cp:lastModifiedBy>ANTONIO POZZATO</cp:lastModifiedBy>
  <cp:revision>8</cp:revision>
  <cp:lastPrinted>2018-03-14T10:53:00Z</cp:lastPrinted>
  <dcterms:created xsi:type="dcterms:W3CDTF">2018-05-03T08:56:00Z</dcterms:created>
  <dcterms:modified xsi:type="dcterms:W3CDTF">2018-05-13T17:10:00Z</dcterms:modified>
</cp:coreProperties>
</file>