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6E3F" w14:textId="77777777" w:rsidR="00260270" w:rsidRPr="000E5F25" w:rsidRDefault="00260270" w:rsidP="00260270">
      <w:pPr>
        <w:spacing w:after="0" w:line="240" w:lineRule="auto"/>
        <w:jc w:val="center"/>
        <w:rPr>
          <w:rFonts w:cstheme="minorHAnsi"/>
          <w:b/>
          <w:i/>
          <w:color w:val="0070C0"/>
          <w:sz w:val="38"/>
          <w:szCs w:val="38"/>
        </w:rPr>
      </w:pPr>
      <w:r>
        <w:rPr>
          <w:rFonts w:cstheme="minorHAnsi"/>
          <w:b/>
          <w:i/>
          <w:color w:val="0070C0"/>
          <w:sz w:val="38"/>
          <w:szCs w:val="38"/>
        </w:rPr>
        <w:t>LINEE PROGRAMMATICHE</w:t>
      </w:r>
      <w:r w:rsidRPr="000E5F25">
        <w:rPr>
          <w:rFonts w:cstheme="minorHAnsi"/>
          <w:b/>
          <w:i/>
          <w:color w:val="0070C0"/>
          <w:sz w:val="38"/>
          <w:szCs w:val="38"/>
        </w:rPr>
        <w:t xml:space="preserve"> SULLA DIDATTICA A DISTANZA</w:t>
      </w:r>
      <w:r>
        <w:rPr>
          <w:rFonts w:cstheme="minorHAnsi"/>
          <w:b/>
          <w:i/>
          <w:color w:val="0070C0"/>
          <w:sz w:val="38"/>
          <w:szCs w:val="38"/>
        </w:rPr>
        <w:t xml:space="preserve"> E SULLA SUA VALUTAZIONE</w:t>
      </w:r>
    </w:p>
    <w:p w14:paraId="461E41C6" w14:textId="77777777" w:rsidR="00260270" w:rsidRPr="00722CF8" w:rsidRDefault="00260270" w:rsidP="00260270">
      <w:pPr>
        <w:spacing w:after="0" w:line="240" w:lineRule="auto"/>
        <w:jc w:val="center"/>
        <w:rPr>
          <w:rFonts w:eastAsia="Times New Roman" w:cstheme="minorHAnsi"/>
          <w:b/>
          <w:color w:val="0070C0"/>
          <w:sz w:val="10"/>
          <w:szCs w:val="10"/>
          <w:lang w:eastAsia="it-IT"/>
        </w:rPr>
      </w:pPr>
      <w:r>
        <w:rPr>
          <w:rFonts w:cstheme="minorHAnsi"/>
          <w:b/>
          <w:noProof/>
          <w:color w:val="0070C0"/>
          <w:sz w:val="36"/>
          <w:szCs w:val="36"/>
          <w:lang w:eastAsia="it-IT"/>
        </w:rPr>
        <w:drawing>
          <wp:inline distT="0" distB="0" distL="0" distR="0" wp14:anchorId="013A5AC2" wp14:editId="36B87D33">
            <wp:extent cx="2921393" cy="2120630"/>
            <wp:effectExtent l="0" t="0" r="0" b="635"/>
            <wp:docPr id="1" name="Immagine 1" descr="/var/folders/yc/rg_vf1wx7n7bfmcdsybltrb80000gp/T/com.microsoft.Word/Content.MSO/91F898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yc/rg_vf1wx7n7bfmcdsybltrb80000gp/T/com.microsoft.Word/Content.MSO/91F8984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12" cy="219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E2F6F" w14:textId="77777777" w:rsidR="00260270" w:rsidRPr="000E5F25" w:rsidRDefault="00260270" w:rsidP="00260270">
      <w:pPr>
        <w:spacing w:after="0" w:line="240" w:lineRule="auto"/>
        <w:jc w:val="center"/>
        <w:rPr>
          <w:rFonts w:eastAsia="Times New Roman" w:cstheme="minorHAnsi"/>
          <w:b/>
          <w:color w:val="0070C0"/>
          <w:sz w:val="32"/>
          <w:szCs w:val="32"/>
          <w:lang w:eastAsia="it-IT"/>
        </w:rPr>
      </w:pPr>
      <w:r w:rsidRPr="000E5F25">
        <w:rPr>
          <w:rFonts w:eastAsia="Times New Roman" w:cstheme="minorHAnsi"/>
          <w:b/>
          <w:color w:val="0070C0"/>
          <w:sz w:val="32"/>
          <w:szCs w:val="32"/>
          <w:lang w:eastAsia="it-IT"/>
        </w:rPr>
        <w:t>PREMESSA</w:t>
      </w:r>
    </w:p>
    <w:p w14:paraId="2DFE7B62" w14:textId="77777777" w:rsidR="00260270" w:rsidRDefault="00260270" w:rsidP="00260270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>
        <w:rPr>
          <w:rFonts w:eastAsia="Times New Roman" w:cstheme="minorHAnsi"/>
          <w:color w:val="000000" w:themeColor="text1"/>
          <w:lang w:eastAsia="it-IT"/>
        </w:rPr>
        <w:t>C</w:t>
      </w:r>
      <w:r w:rsidRPr="006B170F">
        <w:rPr>
          <w:rFonts w:eastAsia="Times New Roman" w:cstheme="minorHAnsi"/>
          <w:color w:val="000000" w:themeColor="text1"/>
          <w:lang w:eastAsia="it-IT"/>
        </w:rPr>
        <w:t xml:space="preserve">onsiderato </w:t>
      </w:r>
      <w:r>
        <w:rPr>
          <w:rFonts w:eastAsia="Times New Roman" w:cstheme="minorHAnsi"/>
          <w:color w:val="000000" w:themeColor="text1"/>
          <w:lang w:eastAsia="it-IT"/>
        </w:rPr>
        <w:t xml:space="preserve">che </w:t>
      </w:r>
      <w:r w:rsidRPr="006B170F">
        <w:rPr>
          <w:rFonts w:eastAsia="Times New Roman" w:cstheme="minorHAnsi"/>
          <w:color w:val="000000" w:themeColor="text1"/>
          <w:lang w:eastAsia="it-IT"/>
        </w:rPr>
        <w:t>l’emer</w:t>
      </w:r>
      <w:r>
        <w:rPr>
          <w:rFonts w:eastAsia="Times New Roman" w:cstheme="minorHAnsi"/>
          <w:color w:val="000000" w:themeColor="text1"/>
          <w:lang w:eastAsia="it-IT"/>
        </w:rPr>
        <w:t>genza sanitaria da COVID-19</w:t>
      </w:r>
      <w:r w:rsidRPr="006B170F">
        <w:rPr>
          <w:rFonts w:eastAsia="Times New Roman" w:cstheme="minorHAnsi"/>
          <w:color w:val="000000" w:themeColor="text1"/>
          <w:lang w:eastAsia="it-IT"/>
        </w:rPr>
        <w:t xml:space="preserve"> ha imposto la sospensione delle attività didattiche in presenza </w:t>
      </w:r>
      <w:r>
        <w:rPr>
          <w:rFonts w:eastAsia="Times New Roman" w:cstheme="minorHAnsi"/>
          <w:color w:val="000000" w:themeColor="text1"/>
          <w:lang w:eastAsia="it-IT"/>
        </w:rPr>
        <w:t xml:space="preserve">e </w:t>
      </w:r>
      <w:r w:rsidRPr="006B170F">
        <w:rPr>
          <w:rFonts w:cstheme="minorHAnsi"/>
          <w:bCs/>
          <w:color w:val="000000" w:themeColor="text1"/>
        </w:rPr>
        <w:t>la scuola non può fermarsi, l’unica possibilità</w:t>
      </w:r>
      <w:r>
        <w:rPr>
          <w:rFonts w:cstheme="minorHAnsi"/>
          <w:bCs/>
          <w:color w:val="000000" w:themeColor="text1"/>
        </w:rPr>
        <w:t xml:space="preserve"> per garantire agli alunni  la continuità educativa</w:t>
      </w:r>
      <w:r w:rsidRPr="006B170F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e didattica </w:t>
      </w:r>
      <w:r w:rsidRPr="006B170F">
        <w:rPr>
          <w:rFonts w:cstheme="minorHAnsi"/>
          <w:bCs/>
          <w:color w:val="000000" w:themeColor="text1"/>
        </w:rPr>
        <w:t xml:space="preserve">è </w:t>
      </w:r>
      <w:r>
        <w:rPr>
          <w:rFonts w:cstheme="minorHAnsi"/>
          <w:bCs/>
          <w:color w:val="000000" w:themeColor="text1"/>
        </w:rPr>
        <w:t xml:space="preserve">quella di attivare </w:t>
      </w:r>
      <w:r w:rsidRPr="006B170F">
        <w:rPr>
          <w:rFonts w:cstheme="minorHAnsi"/>
          <w:bCs/>
          <w:color w:val="000000" w:themeColor="text1"/>
        </w:rPr>
        <w:t>la DAD.</w:t>
      </w:r>
    </w:p>
    <w:p w14:paraId="16D03213" w14:textId="77777777" w:rsidR="00260270" w:rsidRPr="009A4FA4" w:rsidRDefault="00260270" w:rsidP="0026027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color w:val="2A2A2A"/>
          <w:shd w:val="clear" w:color="auto" w:fill="FFFFFF"/>
          <w:lang w:eastAsia="it-IT"/>
        </w:rPr>
        <w:t>Più precisamente i</w:t>
      </w:r>
      <w:r w:rsidRPr="009A4FA4">
        <w:rPr>
          <w:rFonts w:eastAsia="Times New Roman" w:cstheme="minorHAnsi"/>
          <w:color w:val="2A2A2A"/>
          <w:shd w:val="clear" w:color="auto" w:fill="FFFFFF"/>
          <w:lang w:eastAsia="it-IT"/>
        </w:rPr>
        <w:t xml:space="preserve">l </w:t>
      </w:r>
      <w:r>
        <w:rPr>
          <w:rFonts w:eastAsia="Times New Roman" w:cstheme="minorHAnsi"/>
          <w:color w:val="2A2A2A"/>
          <w:shd w:val="clear" w:color="auto" w:fill="FFFFFF"/>
          <w:lang w:eastAsia="it-IT"/>
        </w:rPr>
        <w:t xml:space="preserve">recente </w:t>
      </w:r>
      <w:r w:rsidRPr="009A4FA4">
        <w:rPr>
          <w:rFonts w:eastAsia="Times New Roman" w:cstheme="minorHAnsi"/>
          <w:color w:val="2A2A2A"/>
          <w:shd w:val="clear" w:color="auto" w:fill="FFFFFF"/>
          <w:lang w:eastAsia="it-IT"/>
        </w:rPr>
        <w:t>decreto legge n. 22/2020</w:t>
      </w:r>
      <w:r>
        <w:rPr>
          <w:rFonts w:eastAsia="Times New Roman" w:cstheme="minorHAnsi"/>
          <w:b/>
          <w:bCs/>
          <w:color w:val="2A2A2A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bCs/>
          <w:color w:val="2A2A2A"/>
          <w:shd w:val="clear" w:color="auto" w:fill="FFFFFF"/>
          <w:lang w:eastAsia="it-IT"/>
        </w:rPr>
        <w:t xml:space="preserve">prevede che </w:t>
      </w:r>
      <w:r w:rsidRPr="009A4FA4">
        <w:rPr>
          <w:rFonts w:eastAsia="Times New Roman" w:cstheme="minorHAnsi"/>
          <w:color w:val="2A2A2A"/>
          <w:shd w:val="clear" w:color="auto" w:fill="FFFFFF"/>
          <w:lang w:eastAsia="it-IT"/>
        </w:rPr>
        <w:t>“</w:t>
      </w:r>
      <w:r w:rsidRPr="009A4FA4">
        <w:rPr>
          <w:rFonts w:eastAsia="Times New Roman" w:cstheme="minorHAnsi"/>
          <w:i/>
          <w:color w:val="2A2A2A"/>
          <w:shd w:val="clear" w:color="auto" w:fill="FFFFFF"/>
          <w:lang w:eastAsia="it-IT"/>
        </w:rPr>
        <w:t>In corrispondenza della sospensione delle attività didattiche in presenza a seguito dell’emergenza epidemiologica,</w:t>
      </w:r>
      <w:r>
        <w:rPr>
          <w:rFonts w:eastAsia="Times New Roman" w:cstheme="minorHAnsi"/>
          <w:i/>
          <w:color w:val="2A2A2A"/>
          <w:shd w:val="clear" w:color="auto" w:fill="FFFFFF"/>
          <w:lang w:eastAsia="it-IT"/>
        </w:rPr>
        <w:t xml:space="preserve"> i</w:t>
      </w:r>
      <w:r w:rsidRPr="009A4FA4">
        <w:rPr>
          <w:rFonts w:eastAsia="Times New Roman" w:cstheme="minorHAnsi"/>
          <w:b/>
          <w:bCs/>
          <w:i/>
          <w:color w:val="2A2A2A"/>
          <w:shd w:val="clear" w:color="auto" w:fill="FFFFFF"/>
          <w:lang w:eastAsia="it-IT"/>
        </w:rPr>
        <w:t>l personale docente assicura comunque le prestazioni didattiche</w:t>
      </w:r>
      <w:r>
        <w:rPr>
          <w:rFonts w:eastAsia="Times New Roman" w:cstheme="minorHAnsi"/>
          <w:i/>
          <w:color w:val="2A2A2A"/>
          <w:shd w:val="clear" w:color="auto" w:fill="FFFFFF"/>
          <w:lang w:eastAsia="it-IT"/>
        </w:rPr>
        <w:t xml:space="preserve"> </w:t>
      </w:r>
      <w:r w:rsidRPr="00966328">
        <w:rPr>
          <w:rFonts w:eastAsia="Times New Roman" w:cstheme="minorHAnsi"/>
          <w:b/>
          <w:i/>
          <w:color w:val="2A2A2A"/>
          <w:shd w:val="clear" w:color="auto" w:fill="FFFFFF"/>
          <w:lang w:eastAsia="it-IT"/>
        </w:rPr>
        <w:t>nelle modalità a distanza</w:t>
      </w:r>
      <w:r w:rsidRPr="009A4FA4">
        <w:rPr>
          <w:rFonts w:eastAsia="Times New Roman" w:cstheme="minorHAnsi"/>
          <w:i/>
          <w:color w:val="2A2A2A"/>
          <w:shd w:val="clear" w:color="auto" w:fill="FFFFFF"/>
          <w:lang w:eastAsia="it-IT"/>
        </w:rPr>
        <w:t>, utilizzando strumenti informatici o tecnologici a disposizione</w:t>
      </w:r>
      <w:r w:rsidRPr="009A4FA4">
        <w:rPr>
          <w:rFonts w:eastAsia="Times New Roman" w:cstheme="minorHAnsi"/>
          <w:color w:val="2A2A2A"/>
          <w:shd w:val="clear" w:color="auto" w:fill="FFFFFF"/>
          <w:lang w:eastAsia="it-IT"/>
        </w:rPr>
        <w:t>”. (art. 2, comma 3 del decreto legge 8 aprile 2020, n. 22).</w:t>
      </w:r>
    </w:p>
    <w:p w14:paraId="4C1DC3B7" w14:textId="77777777" w:rsidR="00260270" w:rsidRDefault="00260270" w:rsidP="00260270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6B170F">
        <w:rPr>
          <w:rFonts w:cstheme="minorHAnsi"/>
          <w:bCs/>
          <w:color w:val="000000" w:themeColor="text1"/>
        </w:rPr>
        <w:t xml:space="preserve">La DAD non è </w:t>
      </w:r>
      <w:r>
        <w:rPr>
          <w:rFonts w:cstheme="minorHAnsi"/>
          <w:bCs/>
          <w:color w:val="000000" w:themeColor="text1"/>
        </w:rPr>
        <w:t xml:space="preserve">quindi </w:t>
      </w:r>
      <w:r w:rsidRPr="006B170F">
        <w:rPr>
          <w:rFonts w:cstheme="minorHAnsi"/>
          <w:bCs/>
          <w:color w:val="000000" w:themeColor="text1"/>
        </w:rPr>
        <w:t>un adempimento formale, ma l'insieme della azioni, delle strategie e delle modalità con le quali la scuola continua anche fuori dall’edificio. Ciò che cambia sono l'organizzazione, i mezzi, i tempi, ma non la sostanza, anche se si è fatto ricorso ad un paradigma educativo e didattico differente</w:t>
      </w:r>
      <w:r>
        <w:rPr>
          <w:rFonts w:cstheme="minorHAnsi"/>
          <w:bCs/>
          <w:color w:val="000000" w:themeColor="text1"/>
        </w:rPr>
        <w:t>.</w:t>
      </w:r>
    </w:p>
    <w:p w14:paraId="2CEA21E4" w14:textId="77777777" w:rsidR="00260270" w:rsidRPr="000E5F25" w:rsidRDefault="00260270" w:rsidP="00260270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0E5F25">
        <w:rPr>
          <w:rFonts w:cstheme="minorHAnsi"/>
          <w:bCs/>
          <w:color w:val="000000" w:themeColor="text1"/>
        </w:rPr>
        <w:t xml:space="preserve">Il presente documento è </w:t>
      </w:r>
      <w:r w:rsidRPr="000E5F25">
        <w:rPr>
          <w:rFonts w:cstheme="minorHAnsi"/>
          <w:bCs/>
          <w:i/>
          <w:color w:val="000000" w:themeColor="text1"/>
        </w:rPr>
        <w:t>in fieri</w:t>
      </w:r>
      <w:r w:rsidRPr="000E5F25">
        <w:rPr>
          <w:rFonts w:cstheme="minorHAnsi"/>
          <w:bCs/>
          <w:color w:val="000000" w:themeColor="text1"/>
        </w:rPr>
        <w:t>, in quanto potrà essere aggiornato con ulteriori riflessioni frutto dell’esperienza o a seguito di interventi normativi.</w:t>
      </w:r>
    </w:p>
    <w:p w14:paraId="2D22FC93" w14:textId="77777777" w:rsidR="00260270" w:rsidRPr="009A4FA4" w:rsidRDefault="00260270" w:rsidP="00260270">
      <w:pPr>
        <w:spacing w:after="0" w:line="240" w:lineRule="auto"/>
        <w:jc w:val="both"/>
        <w:rPr>
          <w:rFonts w:cstheme="minorHAnsi"/>
          <w:bCs/>
          <w:color w:val="000000"/>
          <w:sz w:val="10"/>
          <w:szCs w:val="10"/>
        </w:rPr>
      </w:pPr>
    </w:p>
    <w:p w14:paraId="32405797" w14:textId="77777777" w:rsidR="00260270" w:rsidRPr="000E5F25" w:rsidRDefault="00260270" w:rsidP="00260270">
      <w:pPr>
        <w:spacing w:after="0" w:line="240" w:lineRule="auto"/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0E5F25">
        <w:rPr>
          <w:rFonts w:cstheme="minorHAnsi"/>
          <w:b/>
          <w:bCs/>
          <w:color w:val="0070C0"/>
          <w:sz w:val="32"/>
          <w:szCs w:val="32"/>
        </w:rPr>
        <w:t>DIDATTICA A DISTANZA</w:t>
      </w:r>
    </w:p>
    <w:p w14:paraId="696CFA91" w14:textId="77777777" w:rsidR="00260270" w:rsidRPr="000D39F3" w:rsidRDefault="00260270" w:rsidP="00260270">
      <w:pPr>
        <w:spacing w:after="0" w:line="240" w:lineRule="auto"/>
        <w:jc w:val="center"/>
        <w:rPr>
          <w:rFonts w:cstheme="minorHAnsi"/>
          <w:b/>
          <w:bCs/>
          <w:color w:val="0070C0"/>
          <w:sz w:val="10"/>
          <w:szCs w:val="10"/>
        </w:rPr>
      </w:pPr>
    </w:p>
    <w:p w14:paraId="14D58E28" w14:textId="77777777" w:rsidR="00260270" w:rsidRPr="003F576E" w:rsidRDefault="00260270" w:rsidP="00260270">
      <w:pPr>
        <w:spacing w:after="0" w:line="240" w:lineRule="auto"/>
        <w:ind w:left="425"/>
        <w:jc w:val="both"/>
        <w:rPr>
          <w:rFonts w:cstheme="minorHAnsi"/>
          <w:b/>
          <w:color w:val="F74926"/>
        </w:rPr>
      </w:pPr>
      <w:r w:rsidRPr="003F576E">
        <w:rPr>
          <w:rFonts w:cstheme="minorHAnsi"/>
          <w:b/>
          <w:color w:val="F74926"/>
        </w:rPr>
        <w:t>CARATTERISTICHE GENERALI DELLA DIDATTICA A DISTANZA</w:t>
      </w:r>
    </w:p>
    <w:p w14:paraId="5FBB4336" w14:textId="77777777" w:rsidR="00260270" w:rsidRDefault="00260270" w:rsidP="00260270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00CA5">
        <w:rPr>
          <w:rFonts w:cstheme="minorHAnsi"/>
          <w:color w:val="000000" w:themeColor="text1"/>
        </w:rPr>
        <w:t xml:space="preserve">Le attività sono state progettate prevedendo l’utilizzo di </w:t>
      </w:r>
      <w:r w:rsidRPr="000E5F25">
        <w:rPr>
          <w:rFonts w:cstheme="minorHAnsi"/>
          <w:b/>
          <w:color w:val="000000" w:themeColor="text1"/>
        </w:rPr>
        <w:t>tutti i possibili devices</w:t>
      </w:r>
      <w:r w:rsidRPr="00200CA5">
        <w:rPr>
          <w:rFonts w:cstheme="minorHAnsi"/>
          <w:color w:val="000000" w:themeColor="text1"/>
        </w:rPr>
        <w:t xml:space="preserve"> in possesso delle famiglie: pc, tablet e smartphone</w:t>
      </w:r>
      <w:r>
        <w:rPr>
          <w:rFonts w:cstheme="minorHAnsi"/>
          <w:color w:val="000000" w:themeColor="text1"/>
        </w:rPr>
        <w:t>.</w:t>
      </w:r>
      <w:r w:rsidRPr="00200CA5">
        <w:rPr>
          <w:rFonts w:cstheme="minorHAnsi"/>
          <w:color w:val="000000" w:themeColor="text1"/>
        </w:rPr>
        <w:t xml:space="preserve"> </w:t>
      </w:r>
    </w:p>
    <w:p w14:paraId="2E0E4EAD" w14:textId="77777777" w:rsidR="00260270" w:rsidRPr="005C79D3" w:rsidRDefault="00260270" w:rsidP="00260270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Essenziale è la</w:t>
      </w:r>
      <w:r w:rsidRPr="00B24786">
        <w:rPr>
          <w:rFonts w:eastAsia="Times New Roman" w:cstheme="minorHAnsi"/>
          <w:lang w:eastAsia="it-IT"/>
        </w:rPr>
        <w:t xml:space="preserve"> rielaborazione personale dell’apprendimento</w:t>
      </w:r>
      <w:r>
        <w:rPr>
          <w:rFonts w:eastAsia="Times New Roman" w:cstheme="minorHAnsi"/>
          <w:lang w:eastAsia="it-IT"/>
        </w:rPr>
        <w:t xml:space="preserve"> da parte dell’alunno, che deve operare </w:t>
      </w:r>
      <w:r w:rsidRPr="00B24786">
        <w:rPr>
          <w:rFonts w:eastAsia="Times New Roman" w:cstheme="minorHAnsi"/>
          <w:b/>
          <w:lang w:eastAsia="it-IT"/>
        </w:rPr>
        <w:t>in autonomia</w:t>
      </w:r>
      <w:r>
        <w:rPr>
          <w:rFonts w:eastAsia="Times New Roman" w:cstheme="minorHAnsi"/>
          <w:b/>
          <w:lang w:eastAsia="it-IT"/>
        </w:rPr>
        <w:t xml:space="preserve">. </w:t>
      </w:r>
    </w:p>
    <w:p w14:paraId="75ED1770" w14:textId="77777777" w:rsidR="00260270" w:rsidRPr="005C79D3" w:rsidRDefault="00260270" w:rsidP="00260270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I Team Docenti della scuola dell’infanzia e della scuola primaria si coordinano </w:t>
      </w:r>
      <w:proofErr w:type="spellStart"/>
      <w:r>
        <w:rPr>
          <w:rFonts w:eastAsia="Times New Roman" w:cstheme="minorHAnsi"/>
          <w:lang w:eastAsia="it-IT"/>
        </w:rPr>
        <w:t>affinchè</w:t>
      </w:r>
      <w:proofErr w:type="spellEnd"/>
      <w:r>
        <w:rPr>
          <w:rFonts w:eastAsia="Times New Roman" w:cstheme="minorHAnsi"/>
          <w:lang w:eastAsia="it-IT"/>
        </w:rPr>
        <w:t xml:space="preserve"> non vi sia un eccessivo carico di attività assegnate. </w:t>
      </w:r>
    </w:p>
    <w:p w14:paraId="23A926AA" w14:textId="77777777" w:rsidR="00260270" w:rsidRDefault="00260270" w:rsidP="00260270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Sul RE viene riprogettato il calendario settimanale delle discipline, per far sì che i docenti dei vari Consigli possano coordinarsi nell’assegnazione delle attività (secondaria).</w:t>
      </w:r>
    </w:p>
    <w:p w14:paraId="2B3D0EB7" w14:textId="77777777" w:rsidR="00260270" w:rsidRPr="00EB30A4" w:rsidRDefault="00260270" w:rsidP="00260270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EB30A4">
        <w:rPr>
          <w:rFonts w:cstheme="minorHAnsi"/>
          <w:color w:val="000000" w:themeColor="text1"/>
        </w:rPr>
        <w:t>Nella scuola dell’infanzia sono privilegiate attività didattiche  di  tipo ludiche e sonore.</w:t>
      </w:r>
    </w:p>
    <w:p w14:paraId="606A5CD8" w14:textId="77777777" w:rsidR="00260270" w:rsidRPr="005C79D3" w:rsidRDefault="00260270" w:rsidP="00260270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F45F1">
        <w:rPr>
          <w:rFonts w:cstheme="minorHAnsi"/>
          <w:color w:val="000000" w:themeColor="text1"/>
        </w:rPr>
        <w:t>Nella scuola primaria</w:t>
      </w:r>
      <w:r>
        <w:rPr>
          <w:rFonts w:cstheme="minorHAnsi"/>
          <w:color w:val="000000" w:themeColor="text1"/>
        </w:rPr>
        <w:t xml:space="preserve"> le attività didattiche sono progettate sulla base di un’o</w:t>
      </w:r>
      <w:r w:rsidRPr="003F64AE">
        <w:rPr>
          <w:rFonts w:cstheme="minorHAnsi"/>
          <w:color w:val="000000" w:themeColor="text1"/>
        </w:rPr>
        <w:t>tt</w:t>
      </w:r>
      <w:r>
        <w:rPr>
          <w:rFonts w:cstheme="minorHAnsi"/>
          <w:color w:val="000000" w:themeColor="text1"/>
        </w:rPr>
        <w:t xml:space="preserve">ica pluridisciplinare. </w:t>
      </w:r>
    </w:p>
    <w:p w14:paraId="6B78A68E" w14:textId="77777777" w:rsidR="00260270" w:rsidRPr="00200CA5" w:rsidRDefault="00260270" w:rsidP="00260270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 l</w:t>
      </w:r>
      <w:r w:rsidRPr="00200CA5">
        <w:rPr>
          <w:rFonts w:cstheme="minorHAnsi"/>
          <w:color w:val="000000" w:themeColor="text1"/>
        </w:rPr>
        <w:t>ezioni sincrone possono essere sostituite con registrazioni/videoregistrazioni</w:t>
      </w:r>
      <w:r>
        <w:rPr>
          <w:rFonts w:cstheme="minorHAnsi"/>
          <w:color w:val="000000" w:themeColor="text1"/>
        </w:rPr>
        <w:t>.</w:t>
      </w:r>
    </w:p>
    <w:p w14:paraId="0E9A787F" w14:textId="77777777" w:rsidR="00260270" w:rsidRDefault="00260270" w:rsidP="00260270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00CA5">
        <w:rPr>
          <w:rFonts w:cstheme="minorHAnsi"/>
          <w:color w:val="000000" w:themeColor="text1"/>
        </w:rPr>
        <w:t>È prevista l’interazione docente/alunno, con feedback</w:t>
      </w:r>
      <w:r>
        <w:rPr>
          <w:rFonts w:cstheme="minorHAnsi"/>
          <w:color w:val="000000" w:themeColor="text1"/>
        </w:rPr>
        <w:t>.</w:t>
      </w:r>
    </w:p>
    <w:p w14:paraId="570D4A9F" w14:textId="77777777" w:rsidR="00260270" w:rsidRDefault="00260270" w:rsidP="00260270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00CA5">
        <w:rPr>
          <w:rFonts w:cstheme="minorHAnsi"/>
          <w:color w:val="000000" w:themeColor="text1"/>
        </w:rPr>
        <w:t>Gli argomenti trattati vengono annotati sul RE</w:t>
      </w:r>
      <w:r>
        <w:rPr>
          <w:rFonts w:cstheme="minorHAnsi"/>
          <w:color w:val="000000" w:themeColor="text1"/>
        </w:rPr>
        <w:t>.</w:t>
      </w:r>
    </w:p>
    <w:p w14:paraId="33F48F3A" w14:textId="77777777" w:rsidR="00260270" w:rsidRPr="00F548B9" w:rsidRDefault="00260270" w:rsidP="00260270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 </w:t>
      </w:r>
      <w:r w:rsidRPr="00F548B9">
        <w:rPr>
          <w:rFonts w:cstheme="minorHAnsi"/>
        </w:rPr>
        <w:t>contenuti e gli obiettivi formativi sono stati adattati alle nuove esigenze. In particolare i docenti hanno riprogettato le attività didattiche, evidenziando i materiali di studio</w:t>
      </w:r>
      <w:r>
        <w:rPr>
          <w:rFonts w:cstheme="minorHAnsi"/>
        </w:rPr>
        <w:t>.</w:t>
      </w:r>
    </w:p>
    <w:p w14:paraId="48277943" w14:textId="77777777" w:rsidR="00260270" w:rsidRPr="00EB30A4" w:rsidRDefault="00260270" w:rsidP="00260270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cstheme="minorHAnsi"/>
          <w:b/>
        </w:rPr>
      </w:pPr>
      <w:r w:rsidRPr="00EB30A4">
        <w:rPr>
          <w:rFonts w:cstheme="minorHAnsi"/>
        </w:rPr>
        <w:t>L’attenzione ai percorsi specifici e individualizzati (PEI e PDP) è costante per tutti gli alunni con BES.</w:t>
      </w:r>
    </w:p>
    <w:p w14:paraId="2D63ED56" w14:textId="77777777" w:rsidR="00260270" w:rsidRPr="00EB30A4" w:rsidRDefault="00260270" w:rsidP="00260270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I team docenti e i Consigli di Classe valutano se integrare e/o modificare i PDP.</w:t>
      </w:r>
    </w:p>
    <w:p w14:paraId="6D94C897" w14:textId="77777777" w:rsidR="00260270" w:rsidRPr="00EB30A4" w:rsidRDefault="00260270" w:rsidP="00260270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lastRenderedPageBreak/>
        <w:t>I team docenti e i Consigli di Classe integrano i PEI, specificando come si è strutturato il percorso</w:t>
      </w:r>
      <w:r w:rsidRPr="00EB30A4">
        <w:rPr>
          <w:rFonts w:cstheme="minorHAnsi"/>
        </w:rPr>
        <w:t xml:space="preserve"> </w:t>
      </w:r>
      <w:r>
        <w:rPr>
          <w:rFonts w:cstheme="minorHAnsi"/>
        </w:rPr>
        <w:t>di DAD.</w:t>
      </w:r>
    </w:p>
    <w:p w14:paraId="5E3AC5C5" w14:textId="77777777" w:rsidR="00260270" w:rsidRDefault="00260270" w:rsidP="00260270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0FC20C95" w14:textId="77777777" w:rsidR="00260270" w:rsidRPr="00D355D7" w:rsidRDefault="00260270" w:rsidP="00260270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26966D4" w14:textId="77777777" w:rsidR="00260270" w:rsidRPr="00AD7B06" w:rsidRDefault="00260270" w:rsidP="00260270">
      <w:pPr>
        <w:spacing w:after="0" w:line="240" w:lineRule="auto"/>
        <w:jc w:val="center"/>
        <w:rPr>
          <w:rFonts w:cstheme="minorHAnsi"/>
          <w:b/>
          <w:color w:val="0070C0"/>
          <w:sz w:val="36"/>
          <w:szCs w:val="36"/>
        </w:rPr>
      </w:pPr>
      <w:r w:rsidRPr="000E5F25">
        <w:rPr>
          <w:rFonts w:cstheme="minorHAnsi"/>
          <w:b/>
          <w:color w:val="0070C0"/>
          <w:sz w:val="32"/>
          <w:szCs w:val="32"/>
        </w:rPr>
        <w:t>VERIFICHE</w:t>
      </w:r>
    </w:p>
    <w:p w14:paraId="409A9D6B" w14:textId="77777777" w:rsidR="00260270" w:rsidRPr="00AD7B06" w:rsidRDefault="00260270" w:rsidP="00260270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656B6E">
        <w:rPr>
          <w:rFonts w:cstheme="minorHAnsi"/>
          <w:bCs/>
          <w:color w:val="000000"/>
        </w:rPr>
        <w:t xml:space="preserve">La DAD </w:t>
      </w:r>
      <w:r>
        <w:rPr>
          <w:rFonts w:cstheme="minorHAnsi"/>
          <w:bCs/>
          <w:color w:val="000000"/>
        </w:rPr>
        <w:t>è</w:t>
      </w:r>
      <w:r w:rsidRPr="00656B6E">
        <w:rPr>
          <w:rFonts w:cstheme="minorHAnsi"/>
          <w:bCs/>
          <w:color w:val="000000"/>
        </w:rPr>
        <w:t xml:space="preserve"> fortemente orientata alle competenze e richiede compiti non riproduttivi, che permettano di evidenziare il ragionamento, </w:t>
      </w:r>
      <w:r w:rsidRPr="006B170F">
        <w:rPr>
          <w:rFonts w:cstheme="minorHAnsi"/>
          <w:bCs/>
          <w:color w:val="000000"/>
        </w:rPr>
        <w:t>l’originalità</w:t>
      </w:r>
      <w:r w:rsidRPr="006B170F">
        <w:rPr>
          <w:rFonts w:cstheme="minorHAnsi"/>
          <w:bCs/>
          <w:color w:val="000000" w:themeColor="text1"/>
        </w:rPr>
        <w:t>, la capacità di effettuare collegamenti tra le discipline, di</w:t>
      </w:r>
      <w:r w:rsidRPr="003F64AE">
        <w:rPr>
          <w:rFonts w:cstheme="minorHAnsi"/>
          <w:bCs/>
          <w:color w:val="000000" w:themeColor="text1"/>
        </w:rPr>
        <w:t xml:space="preserve"> interagire e collaborare. </w:t>
      </w:r>
    </w:p>
    <w:p w14:paraId="0695F9E0" w14:textId="77777777" w:rsidR="00260270" w:rsidRPr="00D355D7" w:rsidRDefault="00260270" w:rsidP="00260270">
      <w:pPr>
        <w:spacing w:after="0" w:line="240" w:lineRule="auto"/>
        <w:jc w:val="both"/>
        <w:rPr>
          <w:rFonts w:cstheme="minorHAnsi"/>
          <w:b/>
          <w:color w:val="F74926"/>
          <w:sz w:val="10"/>
          <w:szCs w:val="10"/>
        </w:rPr>
      </w:pPr>
    </w:p>
    <w:p w14:paraId="429FBE59" w14:textId="77777777" w:rsidR="00260270" w:rsidRPr="009A4FA4" w:rsidRDefault="00260270" w:rsidP="00260270">
      <w:pPr>
        <w:spacing w:after="0" w:line="240" w:lineRule="auto"/>
        <w:jc w:val="both"/>
        <w:rPr>
          <w:rFonts w:cstheme="minorHAnsi"/>
          <w:b/>
          <w:color w:val="F74926"/>
        </w:rPr>
      </w:pPr>
      <w:r w:rsidRPr="009A4FA4">
        <w:rPr>
          <w:rFonts w:cstheme="minorHAnsi"/>
          <w:b/>
          <w:color w:val="F74926"/>
        </w:rPr>
        <w:t>CARATTERISTICHE GENERALI</w:t>
      </w:r>
    </w:p>
    <w:p w14:paraId="05562A1D" w14:textId="77777777" w:rsidR="00260270" w:rsidRPr="00D355D7" w:rsidRDefault="00260270" w:rsidP="00260270">
      <w:pPr>
        <w:spacing w:after="0" w:line="240" w:lineRule="auto"/>
        <w:ind w:left="360"/>
        <w:jc w:val="both"/>
        <w:rPr>
          <w:rFonts w:cstheme="minorHAnsi"/>
          <w:color w:val="000000" w:themeColor="text1"/>
        </w:rPr>
      </w:pPr>
      <w:r w:rsidRPr="003F64AE">
        <w:rPr>
          <w:rFonts w:cstheme="minorHAnsi"/>
          <w:color w:val="000000" w:themeColor="text1"/>
        </w:rPr>
        <w:t>Le verifiche proposte in modalità DAD accertano:</w:t>
      </w:r>
    </w:p>
    <w:p w14:paraId="559A3C7A" w14:textId="77777777" w:rsidR="00260270" w:rsidRPr="003F64AE" w:rsidRDefault="00260270" w:rsidP="00260270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3F64AE">
        <w:rPr>
          <w:rFonts w:cstheme="minorHAnsi"/>
          <w:color w:val="000000" w:themeColor="text1"/>
        </w:rPr>
        <w:t>il conseguimento degli obiettivi definiti nella programmazione;</w:t>
      </w:r>
    </w:p>
    <w:p w14:paraId="190EF907" w14:textId="77777777" w:rsidR="00260270" w:rsidRPr="003F64AE" w:rsidRDefault="00260270" w:rsidP="00260270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3F64AE">
        <w:rPr>
          <w:rFonts w:cstheme="minorHAnsi"/>
          <w:color w:val="000000" w:themeColor="text1"/>
        </w:rPr>
        <w:t xml:space="preserve">la capacità dell’alunno di passare dalle nozioni e dalle conoscenze al ragionamento </w:t>
      </w:r>
      <w:r>
        <w:rPr>
          <w:rFonts w:cstheme="minorHAnsi"/>
          <w:color w:val="000000" w:themeColor="text1"/>
        </w:rPr>
        <w:t>e alla rielaborazione personale</w:t>
      </w:r>
      <w:r w:rsidRPr="003F64AE">
        <w:rPr>
          <w:rFonts w:cstheme="minorHAnsi"/>
          <w:color w:val="000000" w:themeColor="text1"/>
        </w:rPr>
        <w:t>;</w:t>
      </w:r>
    </w:p>
    <w:p w14:paraId="6E7439D0" w14:textId="77777777" w:rsidR="00260270" w:rsidRPr="00EF1C17" w:rsidRDefault="00260270" w:rsidP="00260270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3F64AE">
        <w:rPr>
          <w:rFonts w:cstheme="minorHAnsi"/>
          <w:color w:val="000000" w:themeColor="text1"/>
        </w:rPr>
        <w:t>la consapevolezza dell’alunno sul proprio modo di apprendere.</w:t>
      </w:r>
    </w:p>
    <w:p w14:paraId="7BDACA35" w14:textId="77777777" w:rsidR="00260270" w:rsidRPr="00D355D7" w:rsidRDefault="00260270" w:rsidP="00260270">
      <w:pPr>
        <w:spacing w:after="0" w:line="240" w:lineRule="auto"/>
        <w:jc w:val="both"/>
        <w:rPr>
          <w:rFonts w:cstheme="minorHAnsi"/>
          <w:b/>
          <w:color w:val="F74926"/>
          <w:sz w:val="10"/>
          <w:szCs w:val="10"/>
        </w:rPr>
      </w:pPr>
    </w:p>
    <w:p w14:paraId="138C57F4" w14:textId="77777777" w:rsidR="00260270" w:rsidRDefault="00260270" w:rsidP="00260270">
      <w:pPr>
        <w:spacing w:after="0" w:line="240" w:lineRule="auto"/>
        <w:jc w:val="both"/>
        <w:rPr>
          <w:rFonts w:cstheme="minorHAnsi"/>
          <w:b/>
          <w:color w:val="F74926"/>
        </w:rPr>
      </w:pPr>
      <w:r w:rsidRPr="0015646D">
        <w:rPr>
          <w:rFonts w:cstheme="minorHAnsi"/>
          <w:b/>
          <w:color w:val="F74926"/>
        </w:rPr>
        <w:t>MODALITA’ PER LA SOMMINISTRAZIONE DELLE VERIFICHE</w:t>
      </w:r>
    </w:p>
    <w:p w14:paraId="0A16F97F" w14:textId="77777777" w:rsidR="00260270" w:rsidRDefault="00260270" w:rsidP="00260270">
      <w:pPr>
        <w:spacing w:after="0" w:line="240" w:lineRule="auto"/>
        <w:jc w:val="both"/>
        <w:rPr>
          <w:rFonts w:cstheme="minorHAnsi"/>
          <w:b/>
          <w:color w:val="F74926"/>
        </w:rPr>
      </w:pPr>
    </w:p>
    <w:p w14:paraId="2E6E260D" w14:textId="77777777" w:rsidR="00260270" w:rsidRPr="00EB30A4" w:rsidRDefault="00260270" w:rsidP="00260270">
      <w:pPr>
        <w:spacing w:after="0" w:line="240" w:lineRule="auto"/>
        <w:jc w:val="both"/>
        <w:rPr>
          <w:rFonts w:cstheme="minorHAnsi"/>
          <w:b/>
          <w:color w:val="F74926"/>
        </w:rPr>
      </w:pPr>
      <w:r w:rsidRPr="00EB30A4">
        <w:rPr>
          <w:rFonts w:cstheme="minorHAnsi"/>
          <w:b/>
          <w:color w:val="F74926"/>
        </w:rPr>
        <w:t xml:space="preserve">Per la </w:t>
      </w:r>
      <w:r>
        <w:rPr>
          <w:rFonts w:cstheme="minorHAnsi"/>
          <w:b/>
          <w:color w:val="F74926"/>
        </w:rPr>
        <w:t>S</w:t>
      </w:r>
      <w:r w:rsidRPr="00EB30A4">
        <w:rPr>
          <w:rFonts w:cstheme="minorHAnsi"/>
          <w:b/>
          <w:color w:val="F74926"/>
        </w:rPr>
        <w:t>cuola dell’</w:t>
      </w:r>
      <w:r>
        <w:rPr>
          <w:rFonts w:cstheme="minorHAnsi"/>
          <w:b/>
          <w:color w:val="F74926"/>
        </w:rPr>
        <w:t>I</w:t>
      </w:r>
      <w:r w:rsidRPr="00EB30A4">
        <w:rPr>
          <w:rFonts w:cstheme="minorHAnsi"/>
          <w:b/>
          <w:color w:val="F74926"/>
        </w:rPr>
        <w:t xml:space="preserve">nfanzia </w:t>
      </w:r>
    </w:p>
    <w:p w14:paraId="52B67AF1" w14:textId="77777777" w:rsidR="00260270" w:rsidRPr="00EB30A4" w:rsidRDefault="00260270" w:rsidP="0026027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EB30A4">
        <w:rPr>
          <w:rFonts w:ascii="LiberationSerif" w:hAnsi="LiberationSerif" w:cs="LiberationSerif"/>
          <w:sz w:val="24"/>
          <w:szCs w:val="24"/>
        </w:rPr>
        <w:t>Si possono utilizzare una pluralità di strumenti:</w:t>
      </w:r>
    </w:p>
    <w:p w14:paraId="3D974E8F" w14:textId="77777777" w:rsidR="00260270" w:rsidRDefault="00260270" w:rsidP="00260270">
      <w:pPr>
        <w:spacing w:after="0" w:line="240" w:lineRule="auto"/>
        <w:jc w:val="both"/>
        <w:rPr>
          <w:rFonts w:cstheme="minorHAnsi"/>
        </w:rPr>
      </w:pPr>
      <w:r w:rsidRPr="00EB30A4">
        <w:rPr>
          <w:rFonts w:cstheme="minorHAnsi"/>
          <w:b/>
        </w:rPr>
        <w:t>-</w:t>
      </w:r>
      <w:r w:rsidRPr="00EB30A4">
        <w:rPr>
          <w:rFonts w:cstheme="minorHAnsi"/>
        </w:rPr>
        <w:t>presentazione di elaborati che possono diventare compiti di realtà: un piccolo libro, una registrazione audio o video….</w:t>
      </w:r>
    </w:p>
    <w:p w14:paraId="70ADAA13" w14:textId="77777777" w:rsidR="00260270" w:rsidRPr="00E071E2" w:rsidRDefault="00260270" w:rsidP="00260270">
      <w:pPr>
        <w:spacing w:after="0" w:line="240" w:lineRule="auto"/>
        <w:jc w:val="both"/>
        <w:rPr>
          <w:rFonts w:cstheme="minorHAnsi"/>
        </w:rPr>
      </w:pPr>
    </w:p>
    <w:p w14:paraId="51628AD8" w14:textId="77777777" w:rsidR="00260270" w:rsidRDefault="00260270" w:rsidP="00260270">
      <w:pPr>
        <w:spacing w:after="0" w:line="240" w:lineRule="auto"/>
        <w:jc w:val="both"/>
        <w:rPr>
          <w:rFonts w:cstheme="minorHAnsi"/>
          <w:b/>
          <w:color w:val="F74926"/>
        </w:rPr>
      </w:pPr>
      <w:r>
        <w:rPr>
          <w:rFonts w:cstheme="minorHAnsi"/>
          <w:b/>
          <w:color w:val="F74926"/>
        </w:rPr>
        <w:t>Per la Scuola Primaria</w:t>
      </w:r>
    </w:p>
    <w:p w14:paraId="4C7568B2" w14:textId="77777777" w:rsidR="00260270" w:rsidRDefault="00260270" w:rsidP="0026027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Si possono utilizzare una pluralità di strumenti:</w:t>
      </w:r>
    </w:p>
    <w:p w14:paraId="4F3E418A" w14:textId="77777777" w:rsidR="00260270" w:rsidRDefault="00260270" w:rsidP="0026027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- compiti ed elaborati scritti;</w:t>
      </w:r>
    </w:p>
    <w:p w14:paraId="226532E9" w14:textId="77777777" w:rsidR="00260270" w:rsidRDefault="00260270" w:rsidP="0026027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- presentazione di elaborati un po’ più complessi, che possono diventare compiti di realtà: costruire</w:t>
      </w:r>
    </w:p>
    <w:p w14:paraId="1F5EDE14" w14:textId="77777777" w:rsidR="00260270" w:rsidRDefault="00260270" w:rsidP="0026027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un piccolo libro, una piccola mappa, una registrazione audio o video, …</w:t>
      </w:r>
    </w:p>
    <w:p w14:paraId="157A590B" w14:textId="77777777" w:rsidR="00260270" w:rsidRDefault="00260270" w:rsidP="0026027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Nella didattica a distanza potrebbe essere molto efficace e utile anche l’ AUTOVALUTAZIONE</w:t>
      </w:r>
    </w:p>
    <w:p w14:paraId="11B6C22E" w14:textId="77777777" w:rsidR="00260270" w:rsidRDefault="00260270" w:rsidP="0026027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degli alunni (diventare consapevoli delle cose che sto imparando)</w:t>
      </w:r>
    </w:p>
    <w:p w14:paraId="2B44279E" w14:textId="77777777" w:rsidR="00260270" w:rsidRDefault="00260270" w:rsidP="0026027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A questo scopo possono essere utilizzati strumenti come:</w:t>
      </w:r>
    </w:p>
    <w:p w14:paraId="70B0A81F" w14:textId="77777777" w:rsidR="00260270" w:rsidRDefault="00260270" w:rsidP="0026027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- la biografia cognitiva (l’alunno/a parla di ciò che sta facendo o imparando)</w:t>
      </w:r>
    </w:p>
    <w:p w14:paraId="442E914B" w14:textId="77777777" w:rsidR="00260270" w:rsidRDefault="00260270" w:rsidP="0026027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- diario di bordo (l’alunno/a ricostruisce i diversi passaggi del lavoro fatto)</w:t>
      </w:r>
    </w:p>
    <w:p w14:paraId="4988B09A" w14:textId="77777777" w:rsidR="00260270" w:rsidRDefault="00260270" w:rsidP="0026027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- portfolio/cartellina (l’alunno/a raccoglie i suoi “capolavori con un commento e poi li</w:t>
      </w:r>
    </w:p>
    <w:p w14:paraId="1BEBF34B" w14:textId="77777777" w:rsidR="00260270" w:rsidRDefault="00260270" w:rsidP="0026027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racconta/mostra)</w:t>
      </w:r>
    </w:p>
    <w:p w14:paraId="45E13493" w14:textId="77777777" w:rsidR="00260270" w:rsidRDefault="00260270" w:rsidP="0026027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6BAACB4F" w14:textId="77777777" w:rsidR="00260270" w:rsidRPr="00E7115A" w:rsidRDefault="00260270" w:rsidP="00260270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E7115A">
        <w:rPr>
          <w:rFonts w:cstheme="minorHAnsi"/>
          <w:b/>
          <w:bCs/>
          <w:color w:val="FF0000"/>
        </w:rPr>
        <w:t xml:space="preserve">Per la Scuola Secondaria </w:t>
      </w:r>
    </w:p>
    <w:p w14:paraId="124682B9" w14:textId="77777777" w:rsidR="00260270" w:rsidRPr="009F45F1" w:rsidRDefault="00260270" w:rsidP="0026027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La scelta tra le seguenti tipologie di verifiche è operata a discrezione del docente, in base all’età degli alunni e ai bisogni formativi rilevati.</w:t>
      </w:r>
    </w:p>
    <w:p w14:paraId="3611B1C6" w14:textId="77777777" w:rsidR="00260270" w:rsidRDefault="00260270" w:rsidP="00260270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MODALITÀ </w:t>
      </w:r>
      <w:r w:rsidRPr="00673744">
        <w:rPr>
          <w:rFonts w:cstheme="minorHAnsi"/>
          <w:b/>
        </w:rPr>
        <w:t>SINCRONA</w:t>
      </w:r>
    </w:p>
    <w:p w14:paraId="5FDDC61B" w14:textId="77777777" w:rsidR="00260270" w:rsidRPr="00C306D0" w:rsidRDefault="00260270" w:rsidP="00260270">
      <w:pPr>
        <w:spacing w:after="0" w:line="240" w:lineRule="auto"/>
        <w:ind w:left="708"/>
        <w:jc w:val="both"/>
        <w:rPr>
          <w:rFonts w:cstheme="minorHAnsi"/>
          <w:b/>
        </w:rPr>
      </w:pPr>
    </w:p>
    <w:p w14:paraId="5A05D718" w14:textId="77777777" w:rsidR="00260270" w:rsidRPr="00673744" w:rsidRDefault="00260270" w:rsidP="00260270">
      <w:pPr>
        <w:pStyle w:val="Paragrafoelenco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cstheme="minorHAnsi"/>
          <w:b/>
        </w:rPr>
      </w:pPr>
      <w:r>
        <w:rPr>
          <w:rFonts w:cstheme="minorHAnsi"/>
          <w:b/>
        </w:rPr>
        <w:t>Prove</w:t>
      </w:r>
      <w:r w:rsidRPr="00673744">
        <w:rPr>
          <w:rFonts w:cstheme="minorHAnsi"/>
          <w:b/>
        </w:rPr>
        <w:t xml:space="preserve"> orali </w:t>
      </w:r>
    </w:p>
    <w:p w14:paraId="2D199307" w14:textId="77777777" w:rsidR="00260270" w:rsidRPr="00673744" w:rsidRDefault="00260270" w:rsidP="00260270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673744">
        <w:rPr>
          <w:rFonts w:cstheme="minorHAnsi"/>
        </w:rPr>
        <w:t>Collegamenti</w:t>
      </w:r>
      <w:r>
        <w:rPr>
          <w:rFonts w:cstheme="minorHAnsi"/>
        </w:rPr>
        <w:t xml:space="preserve"> con un</w:t>
      </w:r>
      <w:r w:rsidRPr="00673744">
        <w:rPr>
          <w:rFonts w:cstheme="minorHAnsi"/>
        </w:rPr>
        <w:t xml:space="preserve"> piccolo gruppo o tutta la classe. </w:t>
      </w:r>
    </w:p>
    <w:p w14:paraId="492A4F2E" w14:textId="77777777" w:rsidR="00260270" w:rsidRDefault="00260270" w:rsidP="00260270">
      <w:pPr>
        <w:pStyle w:val="Paragrafoelenco"/>
        <w:numPr>
          <w:ilvl w:val="0"/>
          <w:numId w:val="39"/>
        </w:numPr>
        <w:spacing w:after="0" w:line="240" w:lineRule="auto"/>
        <w:ind w:left="1418" w:hanging="284"/>
        <w:jc w:val="both"/>
        <w:rPr>
          <w:rFonts w:cstheme="minorHAnsi"/>
        </w:rPr>
      </w:pPr>
      <w:r w:rsidRPr="00673744">
        <w:rPr>
          <w:rFonts w:cstheme="minorHAnsi"/>
        </w:rPr>
        <w:t xml:space="preserve">Domande che </w:t>
      </w:r>
      <w:r>
        <w:rPr>
          <w:rFonts w:cstheme="minorHAnsi"/>
        </w:rPr>
        <w:t>mettano in evidenza il ragionamento</w:t>
      </w:r>
      <w:r w:rsidRPr="00673744">
        <w:rPr>
          <w:rFonts w:cstheme="minorHAnsi"/>
        </w:rPr>
        <w:t xml:space="preserve"> e</w:t>
      </w:r>
      <w:r>
        <w:rPr>
          <w:rFonts w:cstheme="minorHAnsi"/>
        </w:rPr>
        <w:t xml:space="preserve"> la capacità di</w:t>
      </w:r>
      <w:r w:rsidRPr="00673744">
        <w:rPr>
          <w:rFonts w:cstheme="minorHAnsi"/>
        </w:rPr>
        <w:t xml:space="preserve"> </w:t>
      </w:r>
      <w:r>
        <w:rPr>
          <w:rFonts w:cstheme="minorHAnsi"/>
        </w:rPr>
        <w:t>sostenere l’argomentazione attingendo risorse dal proprio bagaglio di conoscenze e competenze.</w:t>
      </w:r>
    </w:p>
    <w:p w14:paraId="772C772B" w14:textId="77777777" w:rsidR="00260270" w:rsidRPr="00E06BF9" w:rsidRDefault="00260270" w:rsidP="00260270">
      <w:pPr>
        <w:pStyle w:val="Paragrafoelenco"/>
        <w:numPr>
          <w:ilvl w:val="0"/>
          <w:numId w:val="39"/>
        </w:numPr>
        <w:spacing w:after="0" w:line="240" w:lineRule="auto"/>
        <w:ind w:left="1418" w:hanging="284"/>
        <w:jc w:val="both"/>
        <w:rPr>
          <w:rFonts w:cstheme="minorHAnsi"/>
        </w:rPr>
      </w:pPr>
      <w:r w:rsidRPr="00E06BF9">
        <w:rPr>
          <w:rFonts w:cstheme="minorHAnsi"/>
        </w:rPr>
        <w:t>Prove sulle competenze linguistiche raggiunte dagli alunni tramite simulazioni di situazioni comunicative realistiche (per le lingue straniere).</w:t>
      </w:r>
    </w:p>
    <w:p w14:paraId="7FE49631" w14:textId="77777777" w:rsidR="00260270" w:rsidRPr="00673744" w:rsidRDefault="00260270" w:rsidP="00260270">
      <w:pPr>
        <w:pStyle w:val="Paragrafoelenco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cstheme="minorHAnsi"/>
          <w:b/>
        </w:rPr>
      </w:pPr>
      <w:r w:rsidRPr="00673744">
        <w:rPr>
          <w:rFonts w:cstheme="minorHAnsi"/>
          <w:b/>
        </w:rPr>
        <w:t>Esposizione di un argomento</w:t>
      </w:r>
    </w:p>
    <w:p w14:paraId="7F62D374" w14:textId="77777777" w:rsidR="00260270" w:rsidRPr="00673744" w:rsidRDefault="00260270" w:rsidP="00260270">
      <w:pPr>
        <w:pStyle w:val="Paragrafoelenco"/>
        <w:numPr>
          <w:ilvl w:val="0"/>
          <w:numId w:val="40"/>
        </w:numPr>
        <w:spacing w:after="0" w:line="240" w:lineRule="auto"/>
        <w:ind w:hanging="295"/>
        <w:jc w:val="both"/>
        <w:rPr>
          <w:rFonts w:cstheme="minorHAnsi"/>
        </w:rPr>
      </w:pPr>
      <w:r w:rsidRPr="00673744">
        <w:rPr>
          <w:rFonts w:cstheme="minorHAnsi"/>
        </w:rPr>
        <w:lastRenderedPageBreak/>
        <w:t>Partire da domande dell’alunno, dalle quali sarà possibile cogliere la conoscenza di un argomento proposto, l’interesse e la competenza raggiunta</w:t>
      </w:r>
      <w:r>
        <w:rPr>
          <w:rFonts w:cstheme="minorHAnsi"/>
        </w:rPr>
        <w:t>.</w:t>
      </w:r>
      <w:r w:rsidRPr="00673744">
        <w:rPr>
          <w:rFonts w:cstheme="minorHAnsi"/>
        </w:rPr>
        <w:t xml:space="preserve"> </w:t>
      </w:r>
    </w:p>
    <w:p w14:paraId="0D56FA83" w14:textId="77777777" w:rsidR="00260270" w:rsidRPr="00673744" w:rsidRDefault="00260270" w:rsidP="00260270">
      <w:pPr>
        <w:spacing w:after="0" w:line="240" w:lineRule="auto"/>
        <w:ind w:left="720" w:firstLine="709"/>
        <w:jc w:val="both"/>
        <w:rPr>
          <w:rFonts w:cstheme="minorHAnsi"/>
        </w:rPr>
      </w:pPr>
      <w:r w:rsidRPr="00673744">
        <w:rPr>
          <w:rFonts w:cstheme="minorHAnsi"/>
        </w:rPr>
        <w:t>Oppure</w:t>
      </w:r>
      <w:r>
        <w:rPr>
          <w:rFonts w:cstheme="minorHAnsi"/>
        </w:rPr>
        <w:t>:</w:t>
      </w:r>
      <w:r w:rsidRPr="00673744">
        <w:rPr>
          <w:rFonts w:cstheme="minorHAnsi"/>
        </w:rPr>
        <w:t xml:space="preserve"> </w:t>
      </w:r>
    </w:p>
    <w:p w14:paraId="5CD52052" w14:textId="77777777" w:rsidR="00260270" w:rsidRPr="00D355D7" w:rsidRDefault="00260270" w:rsidP="00260270">
      <w:pPr>
        <w:pStyle w:val="Paragrafoelenco"/>
        <w:numPr>
          <w:ilvl w:val="0"/>
          <w:numId w:val="40"/>
        </w:numPr>
        <w:spacing w:after="0" w:line="240" w:lineRule="auto"/>
        <w:ind w:hanging="295"/>
        <w:jc w:val="both"/>
        <w:rPr>
          <w:rFonts w:cstheme="minorHAnsi"/>
        </w:rPr>
      </w:pPr>
      <w:r>
        <w:rPr>
          <w:rFonts w:cstheme="minorHAnsi"/>
        </w:rPr>
        <w:t>L</w:t>
      </w:r>
      <w:r w:rsidRPr="00673744">
        <w:rPr>
          <w:rFonts w:cstheme="minorHAnsi"/>
        </w:rPr>
        <w:t>ascia</w:t>
      </w:r>
      <w:r>
        <w:rPr>
          <w:rFonts w:cstheme="minorHAnsi"/>
        </w:rPr>
        <w:t>re</w:t>
      </w:r>
      <w:r w:rsidRPr="00673744">
        <w:rPr>
          <w:rFonts w:cstheme="minorHAnsi"/>
        </w:rPr>
        <w:t xml:space="preserve"> lo student</w:t>
      </w:r>
      <w:r>
        <w:rPr>
          <w:rFonts w:cstheme="minorHAnsi"/>
        </w:rPr>
        <w:t>e libero di esporre l’argomento e in un secondo tempo sottoporre una serie</w:t>
      </w:r>
      <w:r w:rsidRPr="00673744">
        <w:rPr>
          <w:rFonts w:cstheme="minorHAnsi"/>
        </w:rPr>
        <w:t xml:space="preserve"> di domande</w:t>
      </w:r>
      <w:r>
        <w:rPr>
          <w:rFonts w:cstheme="minorHAnsi"/>
        </w:rPr>
        <w:t xml:space="preserve"> per valutare</w:t>
      </w:r>
      <w:r w:rsidRPr="00673744">
        <w:rPr>
          <w:rFonts w:cstheme="minorHAnsi"/>
        </w:rPr>
        <w:t xml:space="preserve"> la prontezza e la coerenza della risposta. </w:t>
      </w:r>
      <w:r>
        <w:rPr>
          <w:rFonts w:cstheme="minorHAnsi"/>
        </w:rPr>
        <w:t>Il colloquio</w:t>
      </w:r>
      <w:r w:rsidRPr="00673744">
        <w:rPr>
          <w:rFonts w:cstheme="minorHAnsi"/>
        </w:rPr>
        <w:t xml:space="preserve"> può proseguire con </w:t>
      </w:r>
      <w:r>
        <w:rPr>
          <w:rFonts w:cstheme="minorHAnsi"/>
        </w:rPr>
        <w:t xml:space="preserve">altre  </w:t>
      </w:r>
      <w:r w:rsidRPr="00673744">
        <w:rPr>
          <w:rFonts w:cstheme="minorHAnsi"/>
        </w:rPr>
        <w:t xml:space="preserve">domande </w:t>
      </w:r>
      <w:r>
        <w:rPr>
          <w:rFonts w:cstheme="minorHAnsi"/>
        </w:rPr>
        <w:t>per osservare le competenze raggiunte.</w:t>
      </w:r>
    </w:p>
    <w:p w14:paraId="7745D47C" w14:textId="77777777" w:rsidR="00260270" w:rsidRPr="00D355D7" w:rsidRDefault="00260270" w:rsidP="00260270">
      <w:pPr>
        <w:pStyle w:val="Paragrafoelenco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673744">
        <w:rPr>
          <w:rFonts w:cstheme="minorHAnsi"/>
          <w:b/>
        </w:rPr>
        <w:t xml:space="preserve">Compiti a tempo </w:t>
      </w:r>
      <w:r w:rsidRPr="00673744">
        <w:rPr>
          <w:rFonts w:cstheme="minorHAnsi"/>
        </w:rPr>
        <w:t>da sottoporre subito dopo l’illustrazione di un argomento (</w:t>
      </w:r>
      <w:r>
        <w:rPr>
          <w:rFonts w:cstheme="minorHAnsi"/>
        </w:rPr>
        <w:t>o</w:t>
      </w:r>
      <w:r w:rsidRPr="00673744">
        <w:rPr>
          <w:rFonts w:cstheme="minorHAnsi"/>
        </w:rPr>
        <w:t>biettivo: valutare la comprensione dell’argomento e il grado di attenzione dello studente)</w:t>
      </w:r>
    </w:p>
    <w:p w14:paraId="4CF58C10" w14:textId="77777777" w:rsidR="00260270" w:rsidRPr="00673744" w:rsidRDefault="00260270" w:rsidP="00260270">
      <w:pPr>
        <w:pStyle w:val="Paragrafoelenco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cstheme="minorHAnsi"/>
        </w:rPr>
      </w:pPr>
      <w:r>
        <w:rPr>
          <w:rFonts w:cstheme="minorHAnsi"/>
          <w:b/>
        </w:rPr>
        <w:t>Prove</w:t>
      </w:r>
      <w:r w:rsidRPr="00673744">
        <w:rPr>
          <w:rFonts w:cstheme="minorHAnsi"/>
          <w:b/>
        </w:rPr>
        <w:t xml:space="preserve"> scritte</w:t>
      </w:r>
    </w:p>
    <w:p w14:paraId="030B14C3" w14:textId="77777777" w:rsidR="00260270" w:rsidRPr="00673744" w:rsidRDefault="00260270" w:rsidP="00260270">
      <w:pPr>
        <w:spacing w:after="0" w:line="240" w:lineRule="auto"/>
        <w:ind w:left="1416"/>
        <w:jc w:val="both"/>
        <w:rPr>
          <w:rFonts w:cstheme="minorHAnsi"/>
        </w:rPr>
      </w:pPr>
      <w:r w:rsidRPr="00673744">
        <w:rPr>
          <w:rFonts w:cstheme="minorHAnsi"/>
        </w:rPr>
        <w:t xml:space="preserve">Strutturare le consegne in modo tale </w:t>
      </w:r>
      <w:r>
        <w:rPr>
          <w:rFonts w:cstheme="minorHAnsi"/>
        </w:rPr>
        <w:t xml:space="preserve">da </w:t>
      </w:r>
      <w:r w:rsidRPr="00673744">
        <w:rPr>
          <w:rFonts w:cstheme="minorHAnsi"/>
        </w:rPr>
        <w:t xml:space="preserve">stimolare </w:t>
      </w:r>
      <w:r>
        <w:rPr>
          <w:rFonts w:cstheme="minorHAnsi"/>
        </w:rPr>
        <w:t>la creatività e che faccia emergere la personalità dell’alunno,</w:t>
      </w:r>
      <w:r w:rsidRPr="00673744">
        <w:rPr>
          <w:rFonts w:cstheme="minorHAnsi"/>
        </w:rPr>
        <w:t xml:space="preserve"> </w:t>
      </w:r>
      <w:r>
        <w:rPr>
          <w:rFonts w:cstheme="minorHAnsi"/>
        </w:rPr>
        <w:t>la capacità di riflettere, ragionare</w:t>
      </w:r>
      <w:r w:rsidRPr="00673744">
        <w:rPr>
          <w:rFonts w:cstheme="minorHAnsi"/>
        </w:rPr>
        <w:t xml:space="preserve">, </w:t>
      </w:r>
      <w:r>
        <w:rPr>
          <w:rFonts w:cstheme="minorHAnsi"/>
        </w:rPr>
        <w:t>fare confronti</w:t>
      </w:r>
      <w:r w:rsidRPr="00673744">
        <w:rPr>
          <w:rFonts w:cstheme="minorHAnsi"/>
        </w:rPr>
        <w:t xml:space="preserve">, </w:t>
      </w:r>
      <w:proofErr w:type="spellStart"/>
      <w:r w:rsidRPr="00673744">
        <w:rPr>
          <w:rFonts w:cstheme="minorHAnsi"/>
        </w:rPr>
        <w:t>ecc</w:t>
      </w:r>
      <w:proofErr w:type="spellEnd"/>
      <w:r w:rsidRPr="00673744">
        <w:rPr>
          <w:rFonts w:cstheme="minorHAnsi"/>
        </w:rPr>
        <w:t>…</w:t>
      </w:r>
    </w:p>
    <w:p w14:paraId="5B28333D" w14:textId="77777777" w:rsidR="00260270" w:rsidRPr="00673744" w:rsidRDefault="00260270" w:rsidP="00260270">
      <w:pPr>
        <w:pStyle w:val="Paragrafoelenco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Test con d</w:t>
      </w:r>
      <w:r w:rsidRPr="00673744">
        <w:rPr>
          <w:rFonts w:cstheme="minorHAnsi"/>
        </w:rPr>
        <w:t xml:space="preserve">omande </w:t>
      </w:r>
      <w:r>
        <w:rPr>
          <w:rFonts w:cstheme="minorHAnsi"/>
        </w:rPr>
        <w:t>a risposta chiusa</w:t>
      </w:r>
      <w:r w:rsidRPr="00673744">
        <w:rPr>
          <w:rFonts w:cstheme="minorHAnsi"/>
        </w:rPr>
        <w:t xml:space="preserve"> e domande </w:t>
      </w:r>
      <w:r>
        <w:rPr>
          <w:rFonts w:cstheme="minorHAnsi"/>
        </w:rPr>
        <w:t>a risposta aperta.</w:t>
      </w:r>
    </w:p>
    <w:p w14:paraId="3042800F" w14:textId="77777777" w:rsidR="00260270" w:rsidRDefault="00260270" w:rsidP="00260270">
      <w:pPr>
        <w:pStyle w:val="Paragrafoelenco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673744">
        <w:rPr>
          <w:rFonts w:cstheme="minorHAnsi"/>
        </w:rPr>
        <w:t>Produzioni da eseguire in diretta</w:t>
      </w:r>
      <w:r>
        <w:rPr>
          <w:rFonts w:cstheme="minorHAnsi"/>
        </w:rPr>
        <w:t>.</w:t>
      </w:r>
    </w:p>
    <w:p w14:paraId="02378237" w14:textId="77777777" w:rsidR="00260270" w:rsidRPr="00C306D0" w:rsidRDefault="00260270" w:rsidP="00260270">
      <w:pPr>
        <w:pStyle w:val="Paragrafoelenco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       Prove </w:t>
      </w:r>
      <w:r w:rsidRPr="005C79D3">
        <w:rPr>
          <w:rFonts w:cstheme="minorHAnsi"/>
          <w:b/>
          <w:bCs/>
        </w:rPr>
        <w:t>pratiche</w:t>
      </w:r>
      <w:r>
        <w:rPr>
          <w:rFonts w:cstheme="minorHAnsi"/>
          <w:b/>
          <w:bCs/>
        </w:rPr>
        <w:t xml:space="preserve"> </w:t>
      </w:r>
      <w:r w:rsidRPr="005C79D3">
        <w:rPr>
          <w:rFonts w:cstheme="minorHAnsi"/>
        </w:rPr>
        <w:t>(tecniche, artistiche e strumentali)</w:t>
      </w:r>
    </w:p>
    <w:p w14:paraId="268B2564" w14:textId="77777777" w:rsidR="00260270" w:rsidRPr="00D355D7" w:rsidRDefault="00260270" w:rsidP="00260270">
      <w:pPr>
        <w:pStyle w:val="Paragrafoelenco"/>
        <w:spacing w:after="0" w:line="240" w:lineRule="auto"/>
        <w:ind w:left="1429"/>
        <w:jc w:val="both"/>
        <w:rPr>
          <w:rFonts w:cstheme="minorHAnsi"/>
          <w:sz w:val="10"/>
          <w:szCs w:val="10"/>
        </w:rPr>
      </w:pPr>
    </w:p>
    <w:p w14:paraId="432623A7" w14:textId="77777777" w:rsidR="00260270" w:rsidRPr="00AD7B06" w:rsidRDefault="00260270" w:rsidP="00260270">
      <w:pPr>
        <w:pStyle w:val="Paragrafoelenco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it-IT"/>
        </w:rPr>
      </w:pPr>
      <w:r w:rsidRPr="00AD7B06">
        <w:rPr>
          <w:rFonts w:eastAsia="Times New Roman" w:cstheme="minorHAnsi"/>
          <w:b/>
          <w:color w:val="222222"/>
          <w:lang w:eastAsia="it-IT"/>
        </w:rPr>
        <w:t>MODALITÀ ASINCRONA</w:t>
      </w:r>
    </w:p>
    <w:p w14:paraId="2932A299" w14:textId="77777777" w:rsidR="00260270" w:rsidRDefault="00260270" w:rsidP="00260270">
      <w:pPr>
        <w:pStyle w:val="Paragrafoelenco"/>
        <w:numPr>
          <w:ilvl w:val="0"/>
          <w:numId w:val="44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theme="minorHAnsi"/>
          <w:color w:val="222222"/>
          <w:lang w:eastAsia="it-IT"/>
        </w:rPr>
      </w:pPr>
      <w:r w:rsidRPr="00E06BF9">
        <w:rPr>
          <w:rFonts w:eastAsia="Times New Roman" w:cstheme="minorHAnsi"/>
          <w:color w:val="222222"/>
          <w:lang w:eastAsia="it-IT"/>
        </w:rPr>
        <w:t>Prove orali e prove scritte</w:t>
      </w:r>
      <w:r>
        <w:rPr>
          <w:rFonts w:eastAsia="Times New Roman" w:cstheme="minorHAnsi"/>
          <w:color w:val="222222"/>
          <w:lang w:eastAsia="it-IT"/>
        </w:rPr>
        <w:t>.</w:t>
      </w:r>
    </w:p>
    <w:p w14:paraId="169494C3" w14:textId="77777777" w:rsidR="00260270" w:rsidRPr="00673744" w:rsidRDefault="00260270" w:rsidP="00260270">
      <w:pPr>
        <w:pStyle w:val="Paragrafoelenco"/>
        <w:numPr>
          <w:ilvl w:val="0"/>
          <w:numId w:val="44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>Test</w:t>
      </w:r>
    </w:p>
    <w:p w14:paraId="5D1BB3C3" w14:textId="77777777" w:rsidR="00260270" w:rsidRPr="00673744" w:rsidRDefault="00260270" w:rsidP="00260270">
      <w:pPr>
        <w:pStyle w:val="Paragrafoelenco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Saggi, relazioni, t</w:t>
      </w:r>
      <w:r w:rsidRPr="00673744">
        <w:rPr>
          <w:rFonts w:cstheme="minorHAnsi"/>
        </w:rPr>
        <w:t>e</w:t>
      </w:r>
      <w:r>
        <w:rPr>
          <w:rFonts w:cstheme="minorHAnsi"/>
        </w:rPr>
        <w:t>sti.</w:t>
      </w:r>
    </w:p>
    <w:p w14:paraId="0ACC1F27" w14:textId="77777777" w:rsidR="00260270" w:rsidRPr="00673744" w:rsidRDefault="00260270" w:rsidP="00260270">
      <w:pPr>
        <w:pStyle w:val="Paragrafoelenco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E06BF9">
        <w:rPr>
          <w:rFonts w:cstheme="minorHAnsi"/>
        </w:rPr>
        <w:t>Mappe</w:t>
      </w:r>
      <w:r w:rsidRPr="00E06BF9">
        <w:rPr>
          <w:rFonts w:eastAsia="Times New Roman" w:cstheme="minorHAnsi"/>
          <w:color w:val="222222"/>
          <w:lang w:eastAsia="it-IT"/>
        </w:rPr>
        <w:t xml:space="preserve"> mentali e concettuali</w:t>
      </w:r>
      <w:r>
        <w:rPr>
          <w:rFonts w:eastAsia="Times New Roman" w:cstheme="minorHAnsi"/>
          <w:color w:val="222222"/>
          <w:lang w:eastAsia="it-IT"/>
        </w:rPr>
        <w:t>.</w:t>
      </w:r>
    </w:p>
    <w:p w14:paraId="53D3D071" w14:textId="77777777" w:rsidR="00260270" w:rsidRPr="00E06BF9" w:rsidRDefault="00260270" w:rsidP="00260270">
      <w:pPr>
        <w:pStyle w:val="Paragrafoelenco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E06BF9">
        <w:rPr>
          <w:rFonts w:eastAsia="Times New Roman" w:cstheme="minorHAnsi"/>
          <w:color w:val="222222"/>
          <w:lang w:eastAsia="it-IT"/>
        </w:rPr>
        <w:t>Realizzazione di disegni, tavole, video, produzioni di audio e musica, presentazioni multimediali.</w:t>
      </w:r>
    </w:p>
    <w:p w14:paraId="7FF05E81" w14:textId="77777777" w:rsidR="00260270" w:rsidRPr="00E06BF9" w:rsidRDefault="00260270" w:rsidP="00260270">
      <w:pPr>
        <w:pStyle w:val="Paragrafoelenco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E06BF9">
        <w:rPr>
          <w:rFonts w:cstheme="minorHAnsi"/>
          <w:sz w:val="24"/>
          <w:szCs w:val="24"/>
        </w:rPr>
        <w:t>Simulazioni di dialoghi e brevi presentazioni  in lingua straniera</w:t>
      </w:r>
    </w:p>
    <w:p w14:paraId="43668ACD" w14:textId="77777777" w:rsidR="00260270" w:rsidRPr="00C1600C" w:rsidRDefault="00260270" w:rsidP="0026027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E7B1C3" w14:textId="77777777" w:rsidR="00260270" w:rsidRPr="007B1B4F" w:rsidRDefault="00260270" w:rsidP="00260270">
      <w:pPr>
        <w:pStyle w:val="Paragrafoelenco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069B7723" w14:textId="77777777" w:rsidR="00260270" w:rsidRPr="00D355D7" w:rsidRDefault="00260270" w:rsidP="0026027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15361F68" w14:textId="77777777" w:rsidR="00260270" w:rsidRPr="000E5F25" w:rsidRDefault="00260270" w:rsidP="00260270">
      <w:pPr>
        <w:spacing w:after="0" w:line="240" w:lineRule="auto"/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0E5F25">
        <w:rPr>
          <w:rFonts w:cstheme="minorHAnsi"/>
          <w:b/>
          <w:bCs/>
          <w:color w:val="0070C0"/>
          <w:sz w:val="32"/>
          <w:szCs w:val="32"/>
        </w:rPr>
        <w:t>VALUTAZIONE</w:t>
      </w:r>
    </w:p>
    <w:p w14:paraId="585F9A44" w14:textId="77777777" w:rsidR="00260270" w:rsidRPr="00673744" w:rsidRDefault="00260270" w:rsidP="0026027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73744">
        <w:rPr>
          <w:rFonts w:eastAsia="Times New Roman" w:cstheme="minorHAnsi"/>
          <w:lang w:eastAsia="it-IT"/>
        </w:rPr>
        <w:t xml:space="preserve">Il riferimento normativo più recente in tema di valutazione </w:t>
      </w:r>
      <w:r>
        <w:rPr>
          <w:rFonts w:eastAsia="Times New Roman" w:cstheme="minorHAnsi"/>
          <w:lang w:eastAsia="it-IT"/>
        </w:rPr>
        <w:t xml:space="preserve">resta </w:t>
      </w:r>
      <w:r w:rsidRPr="00673744">
        <w:rPr>
          <w:rFonts w:eastAsia="Times New Roman" w:cstheme="minorHAnsi"/>
          <w:lang w:eastAsia="it-IT"/>
        </w:rPr>
        <w:t xml:space="preserve">il D. </w:t>
      </w:r>
      <w:proofErr w:type="spellStart"/>
      <w:r w:rsidRPr="00673744">
        <w:rPr>
          <w:rFonts w:eastAsia="Times New Roman" w:cstheme="minorHAnsi"/>
          <w:lang w:eastAsia="it-IT"/>
        </w:rPr>
        <w:t>L.vo</w:t>
      </w:r>
      <w:proofErr w:type="spellEnd"/>
      <w:r w:rsidRPr="00673744">
        <w:rPr>
          <w:rFonts w:eastAsia="Times New Roman" w:cstheme="minorHAnsi"/>
          <w:lang w:eastAsia="it-IT"/>
        </w:rPr>
        <w:t xml:space="preserve"> n. 62/2017, che all’art. 1, comma 1, recita: </w:t>
      </w:r>
      <w:r w:rsidRPr="00673744">
        <w:rPr>
          <w:rFonts w:eastAsia="Times New Roman" w:cstheme="minorHAnsi"/>
          <w:i/>
          <w:lang w:eastAsia="it-IT"/>
        </w:rPr>
        <w:t xml:space="preserve">“La valutazione ha per oggetto </w:t>
      </w:r>
      <w:r w:rsidRPr="00673744">
        <w:rPr>
          <w:rFonts w:eastAsia="Times New Roman" w:cstheme="minorHAnsi"/>
          <w:b/>
          <w:i/>
          <w:lang w:eastAsia="it-IT"/>
        </w:rPr>
        <w:t>il processo formativo e i risultati di apprendimento</w:t>
      </w:r>
      <w:r w:rsidRPr="00673744">
        <w:rPr>
          <w:rFonts w:eastAsia="Times New Roman" w:cstheme="minorHAnsi"/>
          <w:i/>
          <w:lang w:eastAsia="it-IT"/>
        </w:rPr>
        <w:t xml:space="preserve"> delle alunne e degli alunni, delle studentesse e degli studenti delle istituzioni scolastiche del sistema nazionale di istruzione e formazione, ha finalità formativa ed educativa e concorre al miglioramento degli apprendimenti e al successo formativo degli stessi, documenta lo sviluppo dell'</w:t>
      </w:r>
      <w:r>
        <w:rPr>
          <w:rFonts w:eastAsia="Times New Roman" w:cstheme="minorHAnsi"/>
          <w:i/>
          <w:lang w:eastAsia="it-IT"/>
        </w:rPr>
        <w:t>identità personale e promuove l’</w:t>
      </w:r>
      <w:r w:rsidRPr="00673744">
        <w:rPr>
          <w:rFonts w:eastAsia="Times New Roman" w:cstheme="minorHAnsi"/>
          <w:i/>
          <w:lang w:eastAsia="it-IT"/>
        </w:rPr>
        <w:t xml:space="preserve"> autovalutazione di ciascuno in relazione alle acquisizioni di conoscenze, abilità e competenze.”</w:t>
      </w:r>
      <w:r w:rsidRPr="00673744">
        <w:rPr>
          <w:rFonts w:eastAsia="Times New Roman" w:cstheme="minorHAnsi"/>
          <w:lang w:eastAsia="it-IT"/>
        </w:rPr>
        <w:t xml:space="preserve"> </w:t>
      </w:r>
    </w:p>
    <w:p w14:paraId="66AE1976" w14:textId="77777777" w:rsidR="00260270" w:rsidRPr="00673744" w:rsidRDefault="00260270" w:rsidP="00260270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673744">
        <w:rPr>
          <w:rFonts w:eastAsia="Times New Roman" w:cstheme="minorHAnsi"/>
          <w:lang w:eastAsia="it-IT"/>
        </w:rPr>
        <w:t xml:space="preserve">È evidente come il decreto stabilisca che oggetto della valutazione sia il </w:t>
      </w:r>
      <w:r w:rsidRPr="00673744">
        <w:rPr>
          <w:rFonts w:eastAsia="Times New Roman" w:cstheme="minorHAnsi"/>
          <w:b/>
          <w:lang w:eastAsia="it-IT"/>
        </w:rPr>
        <w:t>processo formativo, prima ancora dei risultati dell’apprendimento</w:t>
      </w:r>
      <w:r w:rsidRPr="00673744">
        <w:rPr>
          <w:rFonts w:eastAsia="Times New Roman" w:cstheme="minorHAnsi"/>
          <w:lang w:eastAsia="it-IT"/>
        </w:rPr>
        <w:t>.</w:t>
      </w:r>
    </w:p>
    <w:p w14:paraId="4013C040" w14:textId="77777777" w:rsidR="00260270" w:rsidRPr="004611D4" w:rsidRDefault="00260270" w:rsidP="0026027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50C31ECE" w14:textId="77777777" w:rsidR="00260270" w:rsidRPr="00EF1C17" w:rsidRDefault="00260270" w:rsidP="00260270">
      <w:pPr>
        <w:spacing w:after="0" w:line="240" w:lineRule="auto"/>
        <w:jc w:val="both"/>
        <w:rPr>
          <w:rFonts w:cstheme="minorHAnsi"/>
        </w:rPr>
      </w:pPr>
      <w:r w:rsidRPr="00673744">
        <w:rPr>
          <w:rFonts w:cstheme="minorHAnsi"/>
        </w:rPr>
        <w:t xml:space="preserve">Le note </w:t>
      </w:r>
      <w:r w:rsidRPr="0069107E">
        <w:rPr>
          <w:rFonts w:cstheme="minorHAnsi"/>
        </w:rPr>
        <w:t>MI n. 279</w:t>
      </w:r>
      <w:r w:rsidRPr="00673744">
        <w:rPr>
          <w:rFonts w:cstheme="minorHAnsi"/>
        </w:rPr>
        <w:t xml:space="preserve"> </w:t>
      </w:r>
      <w:r w:rsidRPr="00673744">
        <w:rPr>
          <w:rFonts w:eastAsia="Times New Roman" w:cstheme="minorHAnsi"/>
          <w:lang w:eastAsia="it-IT"/>
        </w:rPr>
        <w:t xml:space="preserve">dell’8 marzo 2020 </w:t>
      </w:r>
      <w:r w:rsidRPr="00673744">
        <w:rPr>
          <w:rFonts w:cstheme="minorHAnsi"/>
        </w:rPr>
        <w:t xml:space="preserve">e n. 388 </w:t>
      </w:r>
      <w:r w:rsidRPr="00673744">
        <w:rPr>
          <w:rFonts w:eastAsia="Times New Roman" w:cstheme="minorHAnsi"/>
          <w:lang w:eastAsia="it-IT"/>
        </w:rPr>
        <w:t xml:space="preserve">del 17 marzo 2020 </w:t>
      </w:r>
      <w:r w:rsidRPr="00673744">
        <w:rPr>
          <w:rFonts w:cstheme="minorHAnsi"/>
        </w:rPr>
        <w:t xml:space="preserve">forniscono indicazioni in merito alla didattica a distanza. Più precisamente prevedono, rispettivamente, che: </w:t>
      </w:r>
    </w:p>
    <w:p w14:paraId="6881B095" w14:textId="77777777" w:rsidR="00260270" w:rsidRPr="00673744" w:rsidRDefault="00260270" w:rsidP="00260270">
      <w:pPr>
        <w:pStyle w:val="Paragrafoelenco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EF1C17">
        <w:rPr>
          <w:rFonts w:cstheme="minorHAnsi"/>
          <w:b/>
        </w:rPr>
        <w:t>la dimensione docimologica compete ai docenti</w:t>
      </w:r>
      <w:r w:rsidRPr="00673744">
        <w:rPr>
          <w:rFonts w:cstheme="minorHAnsi"/>
        </w:rPr>
        <w:t xml:space="preserve"> “</w:t>
      </w:r>
      <w:r w:rsidRPr="00673744">
        <w:rPr>
          <w:rFonts w:eastAsia="Times New Roman" w:cstheme="minorHAnsi"/>
          <w:lang w:eastAsia="it-IT"/>
        </w:rPr>
        <w:t>senza istruire particolari protocolli che sono più fonte di tradizione che normativa”;</w:t>
      </w:r>
    </w:p>
    <w:p w14:paraId="5260259C" w14:textId="77777777" w:rsidR="00260270" w:rsidRPr="005C79D3" w:rsidRDefault="00260270" w:rsidP="00260270">
      <w:pPr>
        <w:pStyle w:val="Paragrafoelenco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673744">
        <w:rPr>
          <w:rFonts w:eastAsia="Times New Roman" w:cstheme="minorHAnsi"/>
          <w:lang w:eastAsia="it-IT"/>
        </w:rPr>
        <w:t>è necessario “ritornare, al di fuori della logica dell’adempimento e della quantificazione, alle coordinate essenziali dell’azione del sistema scolastico”</w:t>
      </w:r>
      <w:r>
        <w:rPr>
          <w:rFonts w:eastAsia="Times New Roman" w:cstheme="minorHAnsi"/>
          <w:lang w:eastAsia="it-IT"/>
        </w:rPr>
        <w:t>.</w:t>
      </w:r>
    </w:p>
    <w:p w14:paraId="4D8FB793" w14:textId="77777777" w:rsidR="00260270" w:rsidRPr="00EF1C17" w:rsidRDefault="00260270" w:rsidP="00260270">
      <w:pPr>
        <w:pStyle w:val="Paragrafoelenco"/>
        <w:spacing w:after="0" w:line="240" w:lineRule="auto"/>
        <w:jc w:val="both"/>
        <w:rPr>
          <w:rFonts w:cstheme="minorHAnsi"/>
        </w:rPr>
      </w:pPr>
    </w:p>
    <w:p w14:paraId="1D825D71" w14:textId="77777777" w:rsidR="00260270" w:rsidRDefault="00260270" w:rsidP="00260270">
      <w:pPr>
        <w:spacing w:after="0" w:line="240" w:lineRule="auto"/>
        <w:jc w:val="both"/>
        <w:rPr>
          <w:rFonts w:eastAsia="Times New Roman" w:cstheme="minorHAnsi"/>
          <w:i/>
          <w:lang w:eastAsia="it-IT"/>
        </w:rPr>
      </w:pPr>
      <w:r w:rsidRPr="00673744">
        <w:rPr>
          <w:rFonts w:eastAsia="Times New Roman" w:cstheme="minorHAnsi"/>
          <w:lang w:eastAsia="it-IT"/>
        </w:rPr>
        <w:t>La nota MI n. 388, in particolare, dedica un paragrafo alla valutazione delle attività didattiche a distanza: “</w:t>
      </w:r>
      <w:r w:rsidRPr="00673744">
        <w:rPr>
          <w:rFonts w:eastAsia="Times New Roman" w:cstheme="minorHAnsi"/>
          <w:i/>
          <w:lang w:eastAsia="it-IT"/>
        </w:rPr>
        <w:t xml:space="preserve">Se è vero che deve realizzarsi attività didattica a distanza, perché diversamente verrebbe meno la ragione sociale della scuola stessa, come costituzionalmente prevista, </w:t>
      </w:r>
      <w:r w:rsidRPr="00673744">
        <w:rPr>
          <w:rFonts w:eastAsia="Times New Roman" w:cstheme="minorHAnsi"/>
          <w:b/>
          <w:i/>
          <w:lang w:eastAsia="it-IT"/>
        </w:rPr>
        <w:t>è altrettanto necessario che si proceda ad attività di valutazione costanti,</w:t>
      </w:r>
      <w:r w:rsidRPr="00673744">
        <w:rPr>
          <w:rFonts w:eastAsia="Times New Roman" w:cstheme="minorHAnsi"/>
          <w:i/>
          <w:lang w:eastAsia="it-IT"/>
        </w:rPr>
        <w:t xml:space="preserve"> secondo i principi di tempestività e trasparenza che, ai sensi della normativa vigente, ma più ancora del buon senso didattico, debbono informare qualsiasi attività di valutazione. Se l’alunno non è subito informato che ha sbagliato, cosa ha sbagliato e perché ha sbagliato, la valutazione si trasforma in un rito sanzionatorio, che nulla ha a che fare con la didattica, qualsiasi sia la </w:t>
      </w:r>
      <w:r w:rsidRPr="00673744">
        <w:rPr>
          <w:rFonts w:eastAsia="Times New Roman" w:cstheme="minorHAnsi"/>
          <w:i/>
          <w:lang w:eastAsia="it-IT"/>
        </w:rPr>
        <w:lastRenderedPageBreak/>
        <w:t xml:space="preserve">forma nella quale è esercitata. Ma la valutazione ha sempre anche un ruolo di valorizzazione, di indicazione di procedere con approfondimenti, con recuperi, </w:t>
      </w:r>
      <w:r>
        <w:rPr>
          <w:rFonts w:eastAsia="Times New Roman" w:cstheme="minorHAnsi"/>
          <w:i/>
          <w:lang w:eastAsia="it-IT"/>
        </w:rPr>
        <w:t>consolidamenti, ricerche, in un’</w:t>
      </w:r>
      <w:r w:rsidRPr="00673744">
        <w:rPr>
          <w:rFonts w:eastAsia="Times New Roman" w:cstheme="minorHAnsi"/>
          <w:i/>
          <w:lang w:eastAsia="it-IT"/>
        </w:rPr>
        <w:t xml:space="preserve">ottica di personalizzazione che responsabilizza gli allievi, a maggior ragione in una situazione come questa. </w:t>
      </w:r>
      <w:r w:rsidRPr="00673744">
        <w:rPr>
          <w:rFonts w:eastAsia="Times New Roman" w:cstheme="minorHAnsi"/>
          <w:b/>
          <w:i/>
          <w:lang w:eastAsia="it-IT"/>
        </w:rPr>
        <w:t xml:space="preserve">Si tratta di affermare il dovere alla valutazione da parte del docente, come competenza propria del profilo professionale, e il diritto alla valutazione dello studente, come elemento indispensabile di verifica dell’attività svolta, di restituzione, di chiarimento, di individuazione delle eventuali lacune, all’interno dei criteri stabiliti da ogni autonomia scolastica, </w:t>
      </w:r>
      <w:r w:rsidRPr="00673744">
        <w:rPr>
          <w:rFonts w:eastAsia="Times New Roman" w:cstheme="minorHAnsi"/>
          <w:b/>
          <w:i/>
          <w:u w:val="single"/>
          <w:lang w:eastAsia="it-IT"/>
        </w:rPr>
        <w:t>ma assicurando la necessaria flessibilità</w:t>
      </w:r>
      <w:r w:rsidRPr="00673744">
        <w:rPr>
          <w:rFonts w:eastAsia="Times New Roman" w:cstheme="minorHAnsi"/>
          <w:i/>
          <w:lang w:eastAsia="it-IT"/>
        </w:rPr>
        <w:t xml:space="preserve">. </w:t>
      </w:r>
      <w:r w:rsidRPr="00673744">
        <w:rPr>
          <w:rFonts w:eastAsia="Times New Roman" w:cstheme="minorHAnsi"/>
          <w:b/>
          <w:i/>
          <w:lang w:eastAsia="it-IT"/>
        </w:rPr>
        <w:t xml:space="preserve">Le forme, le metodologie e gli strumenti per procedere alla valutazione in itinere degli apprendimenti, propedeutica alla valutazione finale, rientrano nella competenza di ciascun insegnante e </w:t>
      </w:r>
      <w:r w:rsidRPr="00673744">
        <w:rPr>
          <w:rFonts w:eastAsia="Times New Roman" w:cstheme="minorHAnsi"/>
          <w:b/>
          <w:i/>
          <w:u w:val="single"/>
          <w:lang w:eastAsia="it-IT"/>
        </w:rPr>
        <w:t>hanno a riferimento i criteri approvati dal Collegio dei Docenti</w:t>
      </w:r>
      <w:r w:rsidRPr="00673744">
        <w:rPr>
          <w:rFonts w:eastAsia="Times New Roman" w:cstheme="minorHAnsi"/>
          <w:i/>
          <w:lang w:eastAsia="it-IT"/>
        </w:rPr>
        <w:t>.</w:t>
      </w:r>
      <w:r>
        <w:rPr>
          <w:rFonts w:eastAsia="Times New Roman" w:cstheme="minorHAnsi"/>
          <w:i/>
          <w:lang w:eastAsia="it-IT"/>
        </w:rPr>
        <w:t>”</w:t>
      </w:r>
    </w:p>
    <w:p w14:paraId="2D478621" w14:textId="77777777" w:rsidR="00260270" w:rsidRPr="00673744" w:rsidRDefault="00260270" w:rsidP="0026027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</w:p>
    <w:p w14:paraId="2BF15DCE" w14:textId="77777777" w:rsidR="00260270" w:rsidRDefault="00260270" w:rsidP="0026027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La stessa nota prevede anche che </w:t>
      </w:r>
      <w:r w:rsidRPr="00775DD5">
        <w:rPr>
          <w:rFonts w:eastAsia="Times New Roman" w:cstheme="minorHAnsi"/>
          <w:i/>
          <w:lang w:eastAsia="it-IT"/>
        </w:rPr>
        <w:t>«E’ altrettanto necessario che si proceda ad attività di valutazione costante  secondo i principi di tempestività e trasparenza che, ai sensi della normativa vigente, ma più ancora del buon senso didattico, devono informare qualsiasi attività di valutazione</w:t>
      </w:r>
      <w:r>
        <w:rPr>
          <w:rFonts w:eastAsia="Times New Roman" w:cstheme="minorHAnsi"/>
          <w:lang w:eastAsia="it-IT"/>
        </w:rPr>
        <w:t>”</w:t>
      </w:r>
    </w:p>
    <w:p w14:paraId="65A87C0E" w14:textId="77777777" w:rsidR="00260270" w:rsidRPr="00D355D7" w:rsidRDefault="00260270" w:rsidP="0026027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0BAC0539" w14:textId="77777777" w:rsidR="00260270" w:rsidRPr="00EB30A4" w:rsidRDefault="00260270" w:rsidP="00260270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it-IT"/>
        </w:rPr>
      </w:pPr>
      <w:r w:rsidRPr="00FD0ED1">
        <w:rPr>
          <w:rFonts w:eastAsia="Times New Roman" w:cstheme="minorHAnsi"/>
          <w:color w:val="000000" w:themeColor="text1"/>
          <w:lang w:eastAsia="it-IT"/>
        </w:rPr>
        <w:t>Per</w:t>
      </w:r>
      <w:r>
        <w:rPr>
          <w:rFonts w:eastAsia="Times New Roman" w:cstheme="minorHAnsi"/>
          <w:color w:val="000000" w:themeColor="text1"/>
          <w:lang w:eastAsia="it-IT"/>
        </w:rPr>
        <w:t xml:space="preserve"> quanto sopra esposto, ai fini della valutazione del</w:t>
      </w:r>
      <w:r w:rsidRPr="00FD0ED1">
        <w:rPr>
          <w:rFonts w:eastAsia="Times New Roman" w:cstheme="minorHAnsi"/>
          <w:color w:val="000000" w:themeColor="text1"/>
          <w:lang w:eastAsia="it-IT"/>
        </w:rPr>
        <w:t xml:space="preserve"> processo di insegnamento/ apprendimento in modalità DAD è </w:t>
      </w:r>
      <w:r w:rsidRPr="00EB30A4">
        <w:rPr>
          <w:rFonts w:eastAsia="Times New Roman" w:cstheme="minorHAnsi"/>
          <w:color w:val="000000" w:themeColor="text1"/>
          <w:lang w:eastAsia="it-IT"/>
        </w:rPr>
        <w:t>dunque necessario:</w:t>
      </w:r>
    </w:p>
    <w:p w14:paraId="615110E8" w14:textId="77777777" w:rsidR="00260270" w:rsidRPr="005D596E" w:rsidRDefault="00260270" w:rsidP="00260270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highlight w:val="yellow"/>
          <w:lang w:eastAsia="it-IT"/>
        </w:rPr>
      </w:pPr>
      <w:r w:rsidRPr="005D596E">
        <w:rPr>
          <w:rFonts w:eastAsia="Times New Roman" w:cstheme="minorHAnsi"/>
          <w:lang w:eastAsia="it-IT"/>
        </w:rPr>
        <w:t>rimodulare la programmazione: ogni docente, secondo la nota MI 388/2020, “</w:t>
      </w:r>
      <w:r w:rsidRPr="005D596E">
        <w:rPr>
          <w:rFonts w:eastAsia="Times New Roman" w:cstheme="minorHAnsi"/>
          <w:b/>
          <w:i/>
          <w:lang w:eastAsia="it-IT"/>
        </w:rPr>
        <w:t>evidenzia i materiali di studio e la tipologia di gestione delle interazioni con gli alunni”</w:t>
      </w:r>
      <w:r w:rsidRPr="005D596E">
        <w:rPr>
          <w:rFonts w:eastAsia="Times New Roman" w:cstheme="minorHAnsi"/>
          <w:lang w:eastAsia="it-IT"/>
        </w:rPr>
        <w:t xml:space="preserve">; </w:t>
      </w:r>
    </w:p>
    <w:p w14:paraId="7E026CC5" w14:textId="77777777" w:rsidR="00260270" w:rsidRDefault="00260270" w:rsidP="00260270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FD0ED1">
        <w:rPr>
          <w:rFonts w:cstheme="minorHAnsi"/>
        </w:rPr>
        <w:t>programma</w:t>
      </w:r>
      <w:r>
        <w:rPr>
          <w:rFonts w:cstheme="minorHAnsi"/>
        </w:rPr>
        <w:t>r</w:t>
      </w:r>
      <w:r w:rsidRPr="00FD0ED1">
        <w:rPr>
          <w:rFonts w:cstheme="minorHAnsi"/>
        </w:rPr>
        <w:t>e e coordi</w:t>
      </w:r>
      <w:r>
        <w:rPr>
          <w:rFonts w:cstheme="minorHAnsi"/>
        </w:rPr>
        <w:t xml:space="preserve">nare </w:t>
      </w:r>
      <w:r w:rsidRPr="00FD0ED1">
        <w:rPr>
          <w:rFonts w:cstheme="minorHAnsi"/>
        </w:rPr>
        <w:t xml:space="preserve">la condivisione del materiale didattico proposto tra docenti </w:t>
      </w:r>
      <w:r>
        <w:rPr>
          <w:rFonts w:cstheme="minorHAnsi"/>
        </w:rPr>
        <w:t>della stesso team,</w:t>
      </w:r>
      <w:r w:rsidRPr="00FD0ED1">
        <w:rPr>
          <w:rFonts w:cstheme="minorHAnsi"/>
        </w:rPr>
        <w:t xml:space="preserve"> classe</w:t>
      </w:r>
      <w:r>
        <w:rPr>
          <w:rFonts w:cstheme="minorHAnsi"/>
        </w:rPr>
        <w:t xml:space="preserve">/sezione </w:t>
      </w:r>
      <w:r w:rsidRPr="00FD0ED1">
        <w:rPr>
          <w:rFonts w:cstheme="minorHAnsi"/>
        </w:rPr>
        <w:t>o di classi parallele</w:t>
      </w:r>
      <w:r>
        <w:rPr>
          <w:rFonts w:cstheme="minorHAnsi"/>
        </w:rPr>
        <w:t>,</w:t>
      </w:r>
      <w:r w:rsidRPr="00FD0ED1">
        <w:rPr>
          <w:rFonts w:cstheme="minorHAnsi"/>
        </w:rPr>
        <w:t xml:space="preserve"> </w:t>
      </w:r>
      <w:r>
        <w:rPr>
          <w:rFonts w:cstheme="minorHAnsi"/>
        </w:rPr>
        <w:t>per</w:t>
      </w:r>
      <w:r w:rsidRPr="00FD0ED1">
        <w:rPr>
          <w:rFonts w:cstheme="minorHAnsi"/>
        </w:rPr>
        <w:t xml:space="preserve"> evitare sovrapposizioni e </w:t>
      </w:r>
      <w:r>
        <w:rPr>
          <w:rFonts w:cstheme="minorHAnsi"/>
        </w:rPr>
        <w:t>sovraccaricare gli alunni con un lavoro eccessivo;</w:t>
      </w:r>
    </w:p>
    <w:p w14:paraId="3E13AF43" w14:textId="77777777" w:rsidR="00260270" w:rsidRPr="00A131B0" w:rsidRDefault="00260270" w:rsidP="00260270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A131B0">
        <w:rPr>
          <w:rFonts w:cstheme="minorHAnsi"/>
        </w:rPr>
        <w:t xml:space="preserve">tenere presente che </w:t>
      </w:r>
      <w:r w:rsidRPr="00A131B0">
        <w:rPr>
          <w:rFonts w:eastAsia="Times New Roman" w:cstheme="minorHAnsi"/>
          <w:lang w:eastAsia="it-IT"/>
        </w:rPr>
        <w:t>i criteri stabiliti nel protocollo per la valutazione d’Istituto rimangono validi;</w:t>
      </w:r>
    </w:p>
    <w:p w14:paraId="1437742F" w14:textId="77777777" w:rsidR="00260270" w:rsidRPr="001A54F9" w:rsidRDefault="00260270" w:rsidP="00260270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A131B0">
        <w:rPr>
          <w:rFonts w:cstheme="minorHAnsi"/>
        </w:rPr>
        <w:t xml:space="preserve"> assegnare compiti, materiali e consegne ad inizio settimana e con un riscontro per la settimana seguente</w:t>
      </w:r>
      <w:r>
        <w:rPr>
          <w:rFonts w:cstheme="minorHAnsi"/>
        </w:rPr>
        <w:t>;</w:t>
      </w:r>
    </w:p>
    <w:p w14:paraId="2E70F68F" w14:textId="77777777" w:rsidR="00260270" w:rsidRPr="001A54F9" w:rsidRDefault="00260270" w:rsidP="00260270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tener conto del r</w:t>
      </w:r>
      <w:r w:rsidRPr="001A54F9">
        <w:rPr>
          <w:rFonts w:cstheme="minorHAnsi"/>
        </w:rPr>
        <w:t>eport delle presenze</w:t>
      </w:r>
      <w:r>
        <w:rPr>
          <w:rFonts w:cstheme="minorHAnsi"/>
        </w:rPr>
        <w:t xml:space="preserve"> e della motivazione dell’eventuale assenza (problemi tecnici, famigliari o altro);</w:t>
      </w:r>
    </w:p>
    <w:p w14:paraId="3EAF8A5D" w14:textId="77777777" w:rsidR="00260270" w:rsidRDefault="00260270" w:rsidP="00260270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3F64AE">
        <w:rPr>
          <w:rFonts w:cstheme="minorHAnsi"/>
        </w:rPr>
        <w:t>controllare il lavoro svolto</w:t>
      </w:r>
      <w:r>
        <w:rPr>
          <w:rFonts w:cstheme="minorHAnsi"/>
        </w:rPr>
        <w:t>;</w:t>
      </w:r>
      <w:r w:rsidRPr="003F64AE">
        <w:rPr>
          <w:rFonts w:cstheme="minorHAnsi"/>
        </w:rPr>
        <w:t xml:space="preserve"> </w:t>
      </w:r>
    </w:p>
    <w:p w14:paraId="6F5BF763" w14:textId="77777777" w:rsidR="00260270" w:rsidRPr="003F64AE" w:rsidRDefault="00260270" w:rsidP="00260270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valorizzare</w:t>
      </w:r>
      <w:r w:rsidRPr="003F64AE">
        <w:rPr>
          <w:rFonts w:cstheme="minorHAnsi"/>
        </w:rPr>
        <w:t xml:space="preserve"> le competenze digitali, indispensabili in questo momento, considerando il livello di pa</w:t>
      </w:r>
      <w:r>
        <w:rPr>
          <w:rFonts w:cstheme="minorHAnsi"/>
        </w:rPr>
        <w:t>rtenza e i progressi registrati (per Scuola Secondaria);</w:t>
      </w:r>
    </w:p>
    <w:p w14:paraId="362E767E" w14:textId="77777777" w:rsidR="00260270" w:rsidRDefault="00260270" w:rsidP="00260270">
      <w:pPr>
        <w:spacing w:after="0" w:line="240" w:lineRule="auto"/>
        <w:ind w:left="709" w:hanging="349"/>
        <w:jc w:val="both"/>
        <w:rPr>
          <w:rFonts w:cstheme="minorHAnsi"/>
        </w:rPr>
      </w:pPr>
      <w:r w:rsidRPr="001A54F9">
        <w:rPr>
          <w:rFonts w:cstheme="minorHAnsi"/>
        </w:rPr>
        <w:t xml:space="preserve">- </w:t>
      </w:r>
      <w:r>
        <w:rPr>
          <w:rFonts w:cstheme="minorHAnsi"/>
        </w:rPr>
        <w:tab/>
      </w:r>
      <w:r w:rsidRPr="001A54F9">
        <w:rPr>
          <w:rFonts w:cstheme="minorHAnsi"/>
        </w:rPr>
        <w:t xml:space="preserve">considerare i livelli di impegno, di responsabilità, di puntualità, di autonomia, la capacità di organizzarsi e </w:t>
      </w:r>
      <w:r>
        <w:rPr>
          <w:rFonts w:cstheme="minorHAnsi"/>
        </w:rPr>
        <w:t xml:space="preserve"> </w:t>
      </w:r>
      <w:r w:rsidRPr="001A54F9">
        <w:rPr>
          <w:rFonts w:cstheme="minorHAnsi"/>
        </w:rPr>
        <w:t>documentarsi, la partecipazione attiva, la produzione di materiali</w:t>
      </w:r>
      <w:r>
        <w:rPr>
          <w:rFonts w:cstheme="minorHAnsi"/>
        </w:rPr>
        <w:t>.</w:t>
      </w:r>
      <w:r w:rsidRPr="001A54F9">
        <w:rPr>
          <w:rFonts w:cstheme="minorHAnsi"/>
        </w:rPr>
        <w:t xml:space="preserve"> </w:t>
      </w:r>
    </w:p>
    <w:p w14:paraId="2F849E69" w14:textId="77777777" w:rsidR="00260270" w:rsidRPr="003A01D0" w:rsidRDefault="00260270" w:rsidP="00260270">
      <w:pPr>
        <w:spacing w:after="0" w:line="240" w:lineRule="auto"/>
        <w:ind w:left="709" w:hanging="349"/>
        <w:jc w:val="both"/>
        <w:rPr>
          <w:rFonts w:cstheme="minorHAnsi"/>
        </w:rPr>
      </w:pPr>
    </w:p>
    <w:p w14:paraId="0DBDE56F" w14:textId="77777777" w:rsidR="00260270" w:rsidRDefault="00260270" w:rsidP="00260270">
      <w:pPr>
        <w:spacing w:after="0" w:line="240" w:lineRule="auto"/>
        <w:jc w:val="both"/>
        <w:rPr>
          <w:rFonts w:cstheme="minorHAnsi"/>
        </w:rPr>
      </w:pPr>
      <w:r w:rsidRPr="001A54F9">
        <w:rPr>
          <w:rFonts w:cstheme="minorHAnsi"/>
        </w:rPr>
        <w:t xml:space="preserve">Nell’evidenziare la </w:t>
      </w:r>
      <w:r w:rsidRPr="001A54F9">
        <w:rPr>
          <w:rFonts w:cstheme="minorHAnsi"/>
          <w:b/>
        </w:rPr>
        <w:t>valenza formativa</w:t>
      </w:r>
      <w:r w:rsidRPr="001A54F9">
        <w:rPr>
          <w:rFonts w:cstheme="minorHAnsi"/>
        </w:rPr>
        <w:t xml:space="preserve"> della valutazione delle attività didattiche a distanza, si terrà conto, dei </w:t>
      </w:r>
      <w:r w:rsidRPr="00D55689">
        <w:rPr>
          <w:rFonts w:cstheme="minorHAnsi"/>
        </w:rPr>
        <w:t>seguenti ulteriori indicatori</w:t>
      </w:r>
      <w:r w:rsidRPr="001A54F9">
        <w:rPr>
          <w:rFonts w:cstheme="minorHAnsi"/>
        </w:rPr>
        <w:t xml:space="preserve"> dell’andamento del processo formativo in atto:</w:t>
      </w:r>
    </w:p>
    <w:p w14:paraId="49178B25" w14:textId="77777777" w:rsidR="00260270" w:rsidRDefault="00260270" w:rsidP="00260270">
      <w:pPr>
        <w:spacing w:after="0" w:line="240" w:lineRule="auto"/>
        <w:jc w:val="both"/>
        <w:rPr>
          <w:rFonts w:cstheme="minorHAnsi"/>
        </w:rPr>
      </w:pPr>
    </w:p>
    <w:p w14:paraId="2741F0A5" w14:textId="77777777" w:rsidR="00260270" w:rsidRPr="005D596E" w:rsidRDefault="00260270" w:rsidP="00260270">
      <w:pPr>
        <w:spacing w:after="0" w:line="240" w:lineRule="auto"/>
        <w:jc w:val="both"/>
        <w:rPr>
          <w:rFonts w:cstheme="minorHAnsi"/>
          <w:b/>
        </w:rPr>
      </w:pPr>
      <w:r w:rsidRPr="005D596E">
        <w:rPr>
          <w:rFonts w:cstheme="minorHAnsi"/>
          <w:b/>
        </w:rPr>
        <w:t>Per la scuola dell’infanzia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11"/>
        <w:gridCol w:w="6043"/>
      </w:tblGrid>
      <w:tr w:rsidR="00260270" w:rsidRPr="00E96C01" w14:paraId="62A3755D" w14:textId="77777777" w:rsidTr="002E46B2">
        <w:trPr>
          <w:trHeight w:val="588"/>
        </w:trPr>
        <w:tc>
          <w:tcPr>
            <w:tcW w:w="3831" w:type="dxa"/>
            <w:vMerge w:val="restart"/>
          </w:tcPr>
          <w:p w14:paraId="27B9BA7E" w14:textId="77777777" w:rsidR="00260270" w:rsidRPr="00D973F9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973F9">
              <w:rPr>
                <w:rFonts w:cstheme="minorHAnsi"/>
                <w:b/>
                <w:bCs/>
                <w:sz w:val="20"/>
                <w:szCs w:val="20"/>
              </w:rPr>
              <w:t>LA PRESENZA E LA PARTECIPAZIONE ALLE ATTIVITA’</w:t>
            </w:r>
          </w:p>
          <w:p w14:paraId="1B34315E" w14:textId="77777777" w:rsidR="00260270" w:rsidRPr="00532060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973F9">
              <w:rPr>
                <w:rFonts w:cstheme="minorHAnsi"/>
                <w:i/>
                <w:iCs/>
                <w:sz w:val="20"/>
                <w:szCs w:val="20"/>
              </w:rPr>
              <w:t>(assumere in vari modi atteggiamenti di partecipazione)</w:t>
            </w:r>
          </w:p>
        </w:tc>
        <w:tc>
          <w:tcPr>
            <w:tcW w:w="6087" w:type="dxa"/>
          </w:tcPr>
          <w:p w14:paraId="3C56A277" w14:textId="77777777" w:rsidR="00260270" w:rsidRPr="00532060" w:rsidRDefault="00260270" w:rsidP="002E46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D973F9">
              <w:rPr>
                <w:rFonts w:cstheme="minorHAnsi"/>
                <w:sz w:val="20"/>
                <w:szCs w:val="20"/>
              </w:rPr>
              <w:t>3 -4-5 ANNI</w:t>
            </w:r>
          </w:p>
        </w:tc>
      </w:tr>
      <w:tr w:rsidR="00260270" w:rsidRPr="00E96C01" w14:paraId="74E4939F" w14:textId="77777777" w:rsidTr="002E46B2">
        <w:trPr>
          <w:trHeight w:val="586"/>
        </w:trPr>
        <w:tc>
          <w:tcPr>
            <w:tcW w:w="3831" w:type="dxa"/>
            <w:vMerge/>
          </w:tcPr>
          <w:p w14:paraId="33DA4B3A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5884ACC3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L’alunno/a partecipa in modo regolare alle attività</w:t>
            </w:r>
          </w:p>
        </w:tc>
      </w:tr>
      <w:tr w:rsidR="00260270" w:rsidRPr="00E96C01" w14:paraId="4932A262" w14:textId="77777777" w:rsidTr="002E46B2">
        <w:trPr>
          <w:trHeight w:val="586"/>
        </w:trPr>
        <w:tc>
          <w:tcPr>
            <w:tcW w:w="3831" w:type="dxa"/>
            <w:vMerge/>
          </w:tcPr>
          <w:p w14:paraId="0000325A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22985647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L’alunno/a non sempre partecipa con regolarità alle attività</w:t>
            </w:r>
          </w:p>
        </w:tc>
      </w:tr>
      <w:tr w:rsidR="00260270" w:rsidRPr="00E96C01" w14:paraId="02375A69" w14:textId="77777777" w:rsidTr="002E46B2">
        <w:trPr>
          <w:trHeight w:val="390"/>
        </w:trPr>
        <w:tc>
          <w:tcPr>
            <w:tcW w:w="3831" w:type="dxa"/>
            <w:vMerge w:val="restart"/>
          </w:tcPr>
          <w:p w14:paraId="368C60E5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96C01">
              <w:rPr>
                <w:rFonts w:cstheme="minorHAnsi"/>
                <w:b/>
                <w:bCs/>
                <w:sz w:val="20"/>
                <w:szCs w:val="20"/>
              </w:rPr>
              <w:t>L’AUTONOMIA</w:t>
            </w:r>
          </w:p>
          <w:p w14:paraId="426DFC1F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E96C01">
              <w:rPr>
                <w:rFonts w:cstheme="minorHAnsi"/>
                <w:i/>
                <w:iCs/>
                <w:sz w:val="20"/>
                <w:szCs w:val="20"/>
              </w:rPr>
              <w:t>( capacità di fare da solo, di organizzare il proprio lavoro)</w:t>
            </w:r>
          </w:p>
          <w:p w14:paraId="106DFD51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669BCDE9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3-4-5- ANNI</w:t>
            </w:r>
          </w:p>
        </w:tc>
      </w:tr>
      <w:tr w:rsidR="00260270" w:rsidRPr="00E96C01" w14:paraId="7F8F544A" w14:textId="77777777" w:rsidTr="002E46B2">
        <w:trPr>
          <w:trHeight w:val="390"/>
        </w:trPr>
        <w:tc>
          <w:tcPr>
            <w:tcW w:w="3831" w:type="dxa"/>
            <w:vMerge/>
          </w:tcPr>
          <w:p w14:paraId="20941DCD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6D480907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L’alunno/a è generalmente capace di fare da solo e di organizzare il proprio lavoro</w:t>
            </w:r>
          </w:p>
        </w:tc>
      </w:tr>
      <w:tr w:rsidR="00260270" w:rsidRPr="00E96C01" w14:paraId="7EAFFCFC" w14:textId="77777777" w:rsidTr="002E46B2">
        <w:trPr>
          <w:trHeight w:val="390"/>
        </w:trPr>
        <w:tc>
          <w:tcPr>
            <w:tcW w:w="3831" w:type="dxa"/>
            <w:vMerge/>
          </w:tcPr>
          <w:p w14:paraId="38A199BD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2A93AF12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L’alunno/a non è sempre capace di fare da solo e di organizzare il proprio lavoro</w:t>
            </w:r>
          </w:p>
        </w:tc>
      </w:tr>
      <w:tr w:rsidR="00260270" w:rsidRPr="00E96C01" w14:paraId="265A57B2" w14:textId="77777777" w:rsidTr="002E46B2">
        <w:trPr>
          <w:trHeight w:val="390"/>
        </w:trPr>
        <w:tc>
          <w:tcPr>
            <w:tcW w:w="3831" w:type="dxa"/>
            <w:vMerge w:val="restart"/>
          </w:tcPr>
          <w:p w14:paraId="40893945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96C01">
              <w:rPr>
                <w:rFonts w:cstheme="minorHAnsi"/>
                <w:b/>
                <w:bCs/>
                <w:sz w:val="20"/>
                <w:szCs w:val="20"/>
              </w:rPr>
              <w:t>LA RESPONSABILITA’</w:t>
            </w:r>
          </w:p>
          <w:p w14:paraId="6B66F14B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E96C01">
              <w:rPr>
                <w:rFonts w:cstheme="minorHAnsi"/>
                <w:i/>
                <w:iCs/>
                <w:sz w:val="20"/>
                <w:szCs w:val="20"/>
              </w:rPr>
              <w:lastRenderedPageBreak/>
              <w:t>(regolarità, puntualità, rispetto delle scadenze e delle indicazioni da seguire)</w:t>
            </w:r>
          </w:p>
          <w:p w14:paraId="6743B34B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2B423790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                                                 5 ANNI</w:t>
            </w:r>
          </w:p>
        </w:tc>
      </w:tr>
      <w:tr w:rsidR="00260270" w:rsidRPr="00E96C01" w14:paraId="286ED390" w14:textId="77777777" w:rsidTr="002E46B2">
        <w:trPr>
          <w:trHeight w:val="390"/>
        </w:trPr>
        <w:tc>
          <w:tcPr>
            <w:tcW w:w="3831" w:type="dxa"/>
            <w:vMerge/>
          </w:tcPr>
          <w:p w14:paraId="72E30CF8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0B7586F9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L’alunno/a è generalmente puntuale nella consegna dei lavori assegnati rispettando le</w:t>
            </w:r>
          </w:p>
          <w:p w14:paraId="36C7C21E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indicazioni date</w:t>
            </w:r>
          </w:p>
        </w:tc>
      </w:tr>
      <w:tr w:rsidR="00260270" w:rsidRPr="00E96C01" w14:paraId="70A1A70E" w14:textId="77777777" w:rsidTr="002E46B2">
        <w:trPr>
          <w:trHeight w:val="390"/>
        </w:trPr>
        <w:tc>
          <w:tcPr>
            <w:tcW w:w="3831" w:type="dxa"/>
            <w:vMerge/>
          </w:tcPr>
          <w:p w14:paraId="3EB70CE9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0F771912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L’alunno/a non è sempre puntuale nella consegna dei lavori assegnati rispettando le</w:t>
            </w:r>
          </w:p>
          <w:p w14:paraId="67097385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indicazioni date</w:t>
            </w:r>
          </w:p>
        </w:tc>
      </w:tr>
    </w:tbl>
    <w:p w14:paraId="0492B9F4" w14:textId="77777777" w:rsidR="00260270" w:rsidRDefault="00260270" w:rsidP="00260270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0BF46E7B" w14:textId="77777777" w:rsidR="00260270" w:rsidRPr="00D355D7" w:rsidRDefault="00260270" w:rsidP="00260270">
      <w:pPr>
        <w:spacing w:after="0" w:line="240" w:lineRule="auto"/>
        <w:jc w:val="both"/>
        <w:rPr>
          <w:rFonts w:cstheme="minorHAnsi"/>
          <w:b/>
          <w:color w:val="FF0000"/>
          <w:sz w:val="10"/>
          <w:szCs w:val="10"/>
        </w:rPr>
      </w:pPr>
    </w:p>
    <w:p w14:paraId="3B3F17EF" w14:textId="77777777" w:rsidR="00260270" w:rsidRPr="00E071E2" w:rsidRDefault="00260270" w:rsidP="002602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Per la Scuola </w:t>
      </w:r>
      <w:r w:rsidRPr="00E071E2">
        <w:rPr>
          <w:rFonts w:cstheme="minorHAnsi"/>
          <w:b/>
          <w:bCs/>
          <w:sz w:val="20"/>
          <w:szCs w:val="20"/>
        </w:rPr>
        <w:t xml:space="preserve"> 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12"/>
        <w:gridCol w:w="6042"/>
      </w:tblGrid>
      <w:tr w:rsidR="00260270" w:rsidRPr="00E96C01" w14:paraId="3F52C0E1" w14:textId="77777777" w:rsidTr="002E46B2">
        <w:trPr>
          <w:trHeight w:val="588"/>
        </w:trPr>
        <w:tc>
          <w:tcPr>
            <w:tcW w:w="3831" w:type="dxa"/>
            <w:vMerge w:val="restart"/>
          </w:tcPr>
          <w:p w14:paraId="7E860EF3" w14:textId="77777777" w:rsidR="00260270" w:rsidRPr="00E071E2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071E2">
              <w:rPr>
                <w:rFonts w:cstheme="minorHAnsi"/>
                <w:b/>
                <w:bCs/>
                <w:sz w:val="20"/>
                <w:szCs w:val="20"/>
              </w:rPr>
              <w:t>LA PRESENZA E LA PARTECIPAZIONE ALLE ATTIVITA’</w:t>
            </w:r>
          </w:p>
          <w:p w14:paraId="77F88C64" w14:textId="77777777" w:rsidR="00260270" w:rsidRPr="00E071E2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071E2">
              <w:rPr>
                <w:rFonts w:cstheme="minorHAnsi"/>
                <w:i/>
                <w:iCs/>
                <w:sz w:val="20"/>
                <w:szCs w:val="20"/>
              </w:rPr>
              <w:t>(assumere in vari modi atteggiamenti di partecipazione)</w:t>
            </w:r>
          </w:p>
        </w:tc>
        <w:tc>
          <w:tcPr>
            <w:tcW w:w="6087" w:type="dxa"/>
          </w:tcPr>
          <w:p w14:paraId="152ECBF2" w14:textId="77777777" w:rsidR="00260270" w:rsidRPr="00E071E2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071E2">
              <w:rPr>
                <w:rFonts w:cstheme="minorHAnsi"/>
                <w:sz w:val="20"/>
                <w:szCs w:val="20"/>
              </w:rPr>
              <w:t>L’alunno/a partecipa in modo costante e attivo alle attività</w:t>
            </w:r>
          </w:p>
        </w:tc>
      </w:tr>
      <w:tr w:rsidR="00260270" w:rsidRPr="00E96C01" w14:paraId="0370C7F2" w14:textId="77777777" w:rsidTr="002E46B2">
        <w:trPr>
          <w:trHeight w:val="586"/>
        </w:trPr>
        <w:tc>
          <w:tcPr>
            <w:tcW w:w="3831" w:type="dxa"/>
            <w:vMerge/>
          </w:tcPr>
          <w:p w14:paraId="64BE59E4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758B7E14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L’alunno/a partecipa in modo regolare alle attività</w:t>
            </w:r>
          </w:p>
        </w:tc>
      </w:tr>
      <w:tr w:rsidR="00260270" w:rsidRPr="00E96C01" w14:paraId="50652DA2" w14:textId="77777777" w:rsidTr="002E46B2">
        <w:trPr>
          <w:trHeight w:val="586"/>
        </w:trPr>
        <w:tc>
          <w:tcPr>
            <w:tcW w:w="3831" w:type="dxa"/>
            <w:vMerge/>
          </w:tcPr>
          <w:p w14:paraId="18B33A00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2EC4D67C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L’alunno/a non sempre partecipa con regolarità alle attività</w:t>
            </w:r>
          </w:p>
        </w:tc>
      </w:tr>
      <w:tr w:rsidR="00260270" w:rsidRPr="00E96C01" w14:paraId="1145D439" w14:textId="77777777" w:rsidTr="002E46B2">
        <w:trPr>
          <w:trHeight w:val="390"/>
        </w:trPr>
        <w:tc>
          <w:tcPr>
            <w:tcW w:w="3831" w:type="dxa"/>
            <w:vMerge w:val="restart"/>
          </w:tcPr>
          <w:p w14:paraId="549490D8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96C01">
              <w:rPr>
                <w:rFonts w:cstheme="minorHAnsi"/>
                <w:b/>
                <w:bCs/>
                <w:sz w:val="20"/>
                <w:szCs w:val="20"/>
              </w:rPr>
              <w:t>L’AUTONOMIA</w:t>
            </w:r>
          </w:p>
          <w:p w14:paraId="62858502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E96C01">
              <w:rPr>
                <w:rFonts w:cstheme="minorHAnsi"/>
                <w:i/>
                <w:iCs/>
                <w:sz w:val="20"/>
                <w:szCs w:val="20"/>
              </w:rPr>
              <w:t>( capacità di fare da solo, di organizzare il proprio lavoro)</w:t>
            </w:r>
          </w:p>
          <w:p w14:paraId="374C9610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1025B2B7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L’alunno/a è capace di fare da solo e di organizzare il proprio lavoro</w:t>
            </w:r>
          </w:p>
        </w:tc>
      </w:tr>
      <w:tr w:rsidR="00260270" w:rsidRPr="00E96C01" w14:paraId="6717812A" w14:textId="77777777" w:rsidTr="002E46B2">
        <w:trPr>
          <w:trHeight w:val="390"/>
        </w:trPr>
        <w:tc>
          <w:tcPr>
            <w:tcW w:w="3831" w:type="dxa"/>
            <w:vMerge/>
          </w:tcPr>
          <w:p w14:paraId="3EEB5BF5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6633AA42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L’alunno/a è generalmente capace di fare da solo e di organizzare il proprio lavoro</w:t>
            </w:r>
          </w:p>
        </w:tc>
      </w:tr>
      <w:tr w:rsidR="00260270" w:rsidRPr="00E96C01" w14:paraId="161EA656" w14:textId="77777777" w:rsidTr="002E46B2">
        <w:trPr>
          <w:trHeight w:val="390"/>
        </w:trPr>
        <w:tc>
          <w:tcPr>
            <w:tcW w:w="3831" w:type="dxa"/>
            <w:vMerge/>
          </w:tcPr>
          <w:p w14:paraId="0BC30446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5387A701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L’alunno/a non è sempre capace di fare da solo e di organizzare il proprio lavoro</w:t>
            </w:r>
          </w:p>
        </w:tc>
      </w:tr>
      <w:tr w:rsidR="00260270" w:rsidRPr="00E96C01" w14:paraId="0CDBA761" w14:textId="77777777" w:rsidTr="002E46B2">
        <w:trPr>
          <w:trHeight w:val="390"/>
        </w:trPr>
        <w:tc>
          <w:tcPr>
            <w:tcW w:w="3831" w:type="dxa"/>
            <w:vMerge w:val="restart"/>
          </w:tcPr>
          <w:p w14:paraId="30DFE3F8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96C01">
              <w:rPr>
                <w:rFonts w:cstheme="minorHAnsi"/>
                <w:b/>
                <w:bCs/>
                <w:sz w:val="20"/>
                <w:szCs w:val="20"/>
              </w:rPr>
              <w:t>LA RESPONSABILITA’</w:t>
            </w:r>
          </w:p>
          <w:p w14:paraId="183979D0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E96C01">
              <w:rPr>
                <w:rFonts w:cstheme="minorHAnsi"/>
                <w:i/>
                <w:iCs/>
                <w:sz w:val="20"/>
                <w:szCs w:val="20"/>
              </w:rPr>
              <w:t>(regolarità, puntualità, rispetto delle scadenze e delle indicazioni da seguire)</w:t>
            </w:r>
          </w:p>
          <w:p w14:paraId="7002D66F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37E9512B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L’alunno/a è puntuale nella consegna dei lavori assegnati rispettando le indicazioni date</w:t>
            </w:r>
          </w:p>
        </w:tc>
      </w:tr>
      <w:tr w:rsidR="00260270" w:rsidRPr="00E96C01" w14:paraId="796D90E6" w14:textId="77777777" w:rsidTr="002E46B2">
        <w:trPr>
          <w:trHeight w:val="390"/>
        </w:trPr>
        <w:tc>
          <w:tcPr>
            <w:tcW w:w="3831" w:type="dxa"/>
            <w:vMerge/>
          </w:tcPr>
          <w:p w14:paraId="61B0F606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5CDB3073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L’alunno/a è generalmente puntuale nella consegna dei lavori assegnati rispettando le</w:t>
            </w:r>
          </w:p>
          <w:p w14:paraId="5FDE97AC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indicazioni date</w:t>
            </w:r>
          </w:p>
        </w:tc>
      </w:tr>
      <w:tr w:rsidR="00260270" w:rsidRPr="00E96C01" w14:paraId="7CB66061" w14:textId="77777777" w:rsidTr="002E46B2">
        <w:trPr>
          <w:trHeight w:val="390"/>
        </w:trPr>
        <w:tc>
          <w:tcPr>
            <w:tcW w:w="3831" w:type="dxa"/>
            <w:vMerge/>
          </w:tcPr>
          <w:p w14:paraId="7B5CCB93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31FAC8B4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L’alunno/a non è sempre puntuale nella consegna dei lavori assegnati rispettando le</w:t>
            </w:r>
          </w:p>
          <w:p w14:paraId="7CF2766E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indicazioni date</w:t>
            </w:r>
          </w:p>
        </w:tc>
      </w:tr>
      <w:tr w:rsidR="00260270" w:rsidRPr="00E96C01" w14:paraId="218B07D6" w14:textId="77777777" w:rsidTr="002E46B2">
        <w:trPr>
          <w:trHeight w:val="98"/>
        </w:trPr>
        <w:tc>
          <w:tcPr>
            <w:tcW w:w="3831" w:type="dxa"/>
            <w:vMerge w:val="restart"/>
          </w:tcPr>
          <w:p w14:paraId="7B9C6458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96C01">
              <w:rPr>
                <w:rFonts w:cstheme="minorHAnsi"/>
                <w:b/>
                <w:bCs/>
                <w:sz w:val="20"/>
                <w:szCs w:val="20"/>
              </w:rPr>
              <w:t>L’IMPEGNO</w:t>
            </w:r>
          </w:p>
          <w:p w14:paraId="39C26E98" w14:textId="77777777" w:rsidR="00260270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E96C01">
              <w:rPr>
                <w:rFonts w:cstheme="minorHAnsi"/>
                <w:i/>
                <w:iCs/>
                <w:sz w:val="20"/>
                <w:szCs w:val="20"/>
              </w:rPr>
              <w:t>(nell’elaborare il proprio lavoro, l’intensità nel fare ogni attività )</w:t>
            </w:r>
          </w:p>
          <w:p w14:paraId="731982F9" w14:textId="77777777" w:rsidR="00260270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4C28EC8" w14:textId="77777777" w:rsidR="00260270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26EC601B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552FB04B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L’alunno/a si impegna con serietà e costanza nell’elaborare il proprio lavoro</w:t>
            </w:r>
          </w:p>
        </w:tc>
      </w:tr>
      <w:tr w:rsidR="00260270" w:rsidRPr="00E96C01" w14:paraId="1B8AB123" w14:textId="77777777" w:rsidTr="002E46B2">
        <w:trPr>
          <w:trHeight w:val="96"/>
        </w:trPr>
        <w:tc>
          <w:tcPr>
            <w:tcW w:w="3831" w:type="dxa"/>
            <w:vMerge/>
          </w:tcPr>
          <w:p w14:paraId="6DB8675E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56627E0E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L’alunno/a si impegna nell’elaborare il proprio lavoro</w:t>
            </w:r>
          </w:p>
        </w:tc>
      </w:tr>
      <w:tr w:rsidR="00260270" w:rsidRPr="00E96C01" w14:paraId="70B26B24" w14:textId="77777777" w:rsidTr="002E46B2">
        <w:trPr>
          <w:trHeight w:val="96"/>
        </w:trPr>
        <w:tc>
          <w:tcPr>
            <w:tcW w:w="3831" w:type="dxa"/>
            <w:vMerge/>
          </w:tcPr>
          <w:p w14:paraId="32BA3B38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2D7EB354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L’alunno/a si impegna se incoraggiato/sollecitato nell’elaborare il proprio lavoro</w:t>
            </w:r>
          </w:p>
        </w:tc>
      </w:tr>
      <w:tr w:rsidR="00260270" w:rsidRPr="00E96C01" w14:paraId="6744FEB4" w14:textId="77777777" w:rsidTr="002E46B2">
        <w:trPr>
          <w:trHeight w:val="98"/>
        </w:trPr>
        <w:tc>
          <w:tcPr>
            <w:tcW w:w="3831" w:type="dxa"/>
            <w:vMerge w:val="restart"/>
          </w:tcPr>
          <w:p w14:paraId="07C524D0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96C01">
              <w:rPr>
                <w:rFonts w:cstheme="minorHAnsi"/>
                <w:b/>
                <w:bCs/>
                <w:sz w:val="20"/>
                <w:szCs w:val="20"/>
              </w:rPr>
              <w:t>SVILUPPO DELL’APPRENDIMENTO</w:t>
            </w:r>
          </w:p>
          <w:p w14:paraId="31220639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E96C01">
              <w:rPr>
                <w:rFonts w:cstheme="minorHAnsi"/>
                <w:i/>
                <w:iCs/>
                <w:sz w:val="20"/>
                <w:szCs w:val="20"/>
              </w:rPr>
              <w:t>(acquisizione di nuove conoscenze ed abilità)</w:t>
            </w:r>
          </w:p>
          <w:p w14:paraId="01557734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46CAA5BC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L’alunno/a mostra di aver sviluppato nuove conoscenze e abilità</w:t>
            </w:r>
          </w:p>
        </w:tc>
      </w:tr>
      <w:tr w:rsidR="00260270" w:rsidRPr="00E96C01" w14:paraId="46A35509" w14:textId="77777777" w:rsidTr="002E46B2">
        <w:trPr>
          <w:trHeight w:val="440"/>
        </w:trPr>
        <w:tc>
          <w:tcPr>
            <w:tcW w:w="3831" w:type="dxa"/>
            <w:vMerge/>
          </w:tcPr>
          <w:p w14:paraId="5CEC29CA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6B0C0186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L’alunno/a mostra di aver consolidato conoscenze e abilità</w:t>
            </w:r>
          </w:p>
        </w:tc>
      </w:tr>
      <w:tr w:rsidR="00260270" w:rsidRPr="00E96C01" w14:paraId="44653ABC" w14:textId="77777777" w:rsidTr="002E46B2">
        <w:trPr>
          <w:trHeight w:val="440"/>
        </w:trPr>
        <w:tc>
          <w:tcPr>
            <w:tcW w:w="3831" w:type="dxa"/>
            <w:vMerge/>
          </w:tcPr>
          <w:p w14:paraId="03020EB8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87" w:type="dxa"/>
          </w:tcPr>
          <w:p w14:paraId="00FB5129" w14:textId="77777777" w:rsidR="00260270" w:rsidRPr="00E96C01" w:rsidRDefault="00260270" w:rsidP="002E46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C01">
              <w:rPr>
                <w:rFonts w:cstheme="minorHAnsi"/>
                <w:sz w:val="20"/>
                <w:szCs w:val="20"/>
              </w:rPr>
              <w:t>L’alunno/a mostra di aver consolidato alcune conoscenze e abilità</w:t>
            </w:r>
          </w:p>
        </w:tc>
      </w:tr>
    </w:tbl>
    <w:p w14:paraId="7A8B088B" w14:textId="77777777" w:rsidR="00260270" w:rsidRPr="007E5EA0" w:rsidRDefault="00260270" w:rsidP="002602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2D3A9D1" w14:textId="3C2FEDC6" w:rsidR="00260270" w:rsidRDefault="00260270" w:rsidP="00260270">
      <w:pPr>
        <w:spacing w:after="0" w:line="240" w:lineRule="auto"/>
        <w:jc w:val="both"/>
        <w:rPr>
          <w:rFonts w:cstheme="minorHAnsi"/>
        </w:rPr>
      </w:pPr>
    </w:p>
    <w:p w14:paraId="15C19601" w14:textId="3EA46C5F" w:rsidR="00260270" w:rsidRDefault="00260270" w:rsidP="00260270">
      <w:pPr>
        <w:spacing w:after="0" w:line="240" w:lineRule="auto"/>
        <w:jc w:val="both"/>
        <w:rPr>
          <w:rFonts w:cstheme="minorHAnsi"/>
        </w:rPr>
      </w:pPr>
    </w:p>
    <w:p w14:paraId="44DE4158" w14:textId="1D7D95BA" w:rsidR="00260270" w:rsidRDefault="00260270" w:rsidP="00260270">
      <w:pPr>
        <w:spacing w:after="0" w:line="240" w:lineRule="auto"/>
        <w:jc w:val="both"/>
        <w:rPr>
          <w:rFonts w:cstheme="minorHAnsi"/>
        </w:rPr>
      </w:pPr>
    </w:p>
    <w:p w14:paraId="75E5C25B" w14:textId="0A5E0955" w:rsidR="00260270" w:rsidRDefault="00260270" w:rsidP="00260270">
      <w:pPr>
        <w:spacing w:after="0" w:line="240" w:lineRule="auto"/>
        <w:jc w:val="both"/>
        <w:rPr>
          <w:rFonts w:cstheme="minorHAnsi"/>
        </w:rPr>
      </w:pPr>
    </w:p>
    <w:p w14:paraId="5498C77D" w14:textId="0429D670" w:rsidR="00260270" w:rsidRDefault="00260270" w:rsidP="00260270">
      <w:pPr>
        <w:spacing w:after="0" w:line="240" w:lineRule="auto"/>
        <w:jc w:val="both"/>
        <w:rPr>
          <w:rFonts w:cstheme="minorHAnsi"/>
        </w:rPr>
      </w:pPr>
    </w:p>
    <w:p w14:paraId="541439DD" w14:textId="26FCAF73" w:rsidR="00260270" w:rsidRDefault="00260270" w:rsidP="00260270">
      <w:pPr>
        <w:spacing w:after="0" w:line="240" w:lineRule="auto"/>
        <w:jc w:val="both"/>
        <w:rPr>
          <w:rFonts w:cstheme="minorHAnsi"/>
        </w:rPr>
      </w:pPr>
    </w:p>
    <w:p w14:paraId="46E3924A" w14:textId="236FED9D" w:rsidR="00260270" w:rsidRDefault="00260270" w:rsidP="00260270">
      <w:pPr>
        <w:spacing w:after="0" w:line="240" w:lineRule="auto"/>
        <w:jc w:val="both"/>
        <w:rPr>
          <w:rFonts w:cstheme="minorHAnsi"/>
        </w:rPr>
      </w:pPr>
    </w:p>
    <w:p w14:paraId="17FB5383" w14:textId="1FBF9A44" w:rsidR="00260270" w:rsidRDefault="00260270" w:rsidP="00260270">
      <w:pPr>
        <w:spacing w:after="0" w:line="240" w:lineRule="auto"/>
        <w:jc w:val="both"/>
        <w:rPr>
          <w:rFonts w:cstheme="minorHAnsi"/>
        </w:rPr>
      </w:pPr>
    </w:p>
    <w:p w14:paraId="148DD5BB" w14:textId="204D3529" w:rsidR="00260270" w:rsidRDefault="00260270" w:rsidP="00260270">
      <w:pPr>
        <w:spacing w:after="0" w:line="240" w:lineRule="auto"/>
        <w:jc w:val="both"/>
        <w:rPr>
          <w:rFonts w:cstheme="minorHAnsi"/>
        </w:rPr>
      </w:pPr>
    </w:p>
    <w:p w14:paraId="4CFD31A6" w14:textId="28667949" w:rsidR="00260270" w:rsidRDefault="00260270" w:rsidP="00260270">
      <w:pPr>
        <w:spacing w:after="0" w:line="240" w:lineRule="auto"/>
        <w:jc w:val="both"/>
        <w:rPr>
          <w:rFonts w:cstheme="minorHAnsi"/>
        </w:rPr>
      </w:pPr>
    </w:p>
    <w:p w14:paraId="7E47A009" w14:textId="1CD37428" w:rsidR="00260270" w:rsidRDefault="00260270" w:rsidP="00260270">
      <w:pPr>
        <w:spacing w:after="0" w:line="240" w:lineRule="auto"/>
        <w:jc w:val="both"/>
        <w:rPr>
          <w:rFonts w:cstheme="minorHAnsi"/>
        </w:rPr>
      </w:pPr>
    </w:p>
    <w:p w14:paraId="771BD1CF" w14:textId="77777777" w:rsidR="00260270" w:rsidRDefault="00260270" w:rsidP="00260270">
      <w:pPr>
        <w:spacing w:after="0" w:line="240" w:lineRule="auto"/>
        <w:jc w:val="both"/>
        <w:rPr>
          <w:rFonts w:cstheme="minorHAnsi"/>
        </w:rPr>
      </w:pPr>
    </w:p>
    <w:p w14:paraId="4D26915D" w14:textId="77777777" w:rsidR="00260270" w:rsidRPr="007E5EA0" w:rsidRDefault="00260270" w:rsidP="00260270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7E5EA0">
        <w:rPr>
          <w:rFonts w:cstheme="minorHAnsi"/>
          <w:b/>
          <w:bCs/>
          <w:u w:val="single"/>
        </w:rPr>
        <w:t>Per la Scuola Secondaria di Primo Grado</w:t>
      </w:r>
    </w:p>
    <w:tbl>
      <w:tblPr>
        <w:tblStyle w:val="Grigliatabella"/>
        <w:tblpPr w:leftFromText="141" w:rightFromText="141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4072"/>
        <w:gridCol w:w="5782"/>
      </w:tblGrid>
      <w:tr w:rsidR="00260270" w:rsidRPr="00D355D7" w14:paraId="14F5B10E" w14:textId="77777777" w:rsidTr="002E46B2">
        <w:trPr>
          <w:trHeight w:val="223"/>
        </w:trPr>
        <w:tc>
          <w:tcPr>
            <w:tcW w:w="4106" w:type="dxa"/>
            <w:vMerge w:val="restart"/>
            <w:vAlign w:val="center"/>
          </w:tcPr>
          <w:p w14:paraId="5BA37FD7" w14:textId="77777777" w:rsidR="00260270" w:rsidRPr="00E21516" w:rsidRDefault="00260270" w:rsidP="002E46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E21516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 xml:space="preserve">1.Partecipazione  </w:t>
            </w:r>
          </w:p>
        </w:tc>
        <w:tc>
          <w:tcPr>
            <w:tcW w:w="5847" w:type="dxa"/>
          </w:tcPr>
          <w:p w14:paraId="2A6C39E4" w14:textId="77777777" w:rsidR="00260270" w:rsidRPr="000A595D" w:rsidRDefault="00260270" w:rsidP="002E46B2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95D">
              <w:rPr>
                <w:rFonts w:cstheme="minorHAnsi"/>
                <w:color w:val="000000"/>
                <w:sz w:val="20"/>
                <w:szCs w:val="20"/>
              </w:rPr>
              <w:t xml:space="preserve">Partecipa alla lezione/attività, rispetta i turni e i ruoli assegnati </w:t>
            </w:r>
          </w:p>
        </w:tc>
      </w:tr>
      <w:tr w:rsidR="00260270" w:rsidRPr="00D355D7" w14:paraId="48B06C9F" w14:textId="77777777" w:rsidTr="002E46B2">
        <w:trPr>
          <w:trHeight w:val="124"/>
        </w:trPr>
        <w:tc>
          <w:tcPr>
            <w:tcW w:w="4106" w:type="dxa"/>
            <w:vMerge/>
          </w:tcPr>
          <w:p w14:paraId="309615AB" w14:textId="77777777" w:rsidR="00260270" w:rsidRPr="00E21516" w:rsidRDefault="00260270" w:rsidP="002E46B2">
            <w:pPr>
              <w:jc w:val="both"/>
              <w:rPr>
                <w:rFonts w:cstheme="minorHAnsi"/>
              </w:rPr>
            </w:pPr>
          </w:p>
        </w:tc>
        <w:tc>
          <w:tcPr>
            <w:tcW w:w="5847" w:type="dxa"/>
          </w:tcPr>
          <w:p w14:paraId="08CA01B7" w14:textId="77777777" w:rsidR="00260270" w:rsidRPr="000A595D" w:rsidRDefault="00260270" w:rsidP="002E46B2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95D">
              <w:rPr>
                <w:rFonts w:cstheme="minorHAnsi"/>
                <w:color w:val="000000"/>
                <w:sz w:val="20"/>
                <w:szCs w:val="20"/>
              </w:rPr>
              <w:t xml:space="preserve">Partecipa quasi sempre alla lezione/attività, per lo più rispetta i turni e i ruoli </w:t>
            </w:r>
          </w:p>
        </w:tc>
      </w:tr>
      <w:tr w:rsidR="00260270" w:rsidRPr="00D355D7" w14:paraId="4E31C82F" w14:textId="77777777" w:rsidTr="002E46B2">
        <w:trPr>
          <w:trHeight w:val="124"/>
        </w:trPr>
        <w:tc>
          <w:tcPr>
            <w:tcW w:w="4106" w:type="dxa"/>
            <w:vMerge/>
          </w:tcPr>
          <w:p w14:paraId="3343F0DF" w14:textId="77777777" w:rsidR="00260270" w:rsidRPr="00E21516" w:rsidRDefault="00260270" w:rsidP="002E46B2">
            <w:pPr>
              <w:jc w:val="both"/>
              <w:rPr>
                <w:rFonts w:cstheme="minorHAnsi"/>
              </w:rPr>
            </w:pPr>
          </w:p>
        </w:tc>
        <w:tc>
          <w:tcPr>
            <w:tcW w:w="5847" w:type="dxa"/>
          </w:tcPr>
          <w:p w14:paraId="507C5E12" w14:textId="77777777" w:rsidR="00260270" w:rsidRPr="000A595D" w:rsidRDefault="00260270" w:rsidP="002E46B2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95D">
              <w:rPr>
                <w:rFonts w:cstheme="minorHAnsi"/>
                <w:color w:val="000000"/>
                <w:sz w:val="20"/>
                <w:szCs w:val="20"/>
              </w:rPr>
              <w:t>Partecipa alla lezione/attività in modo poco produttivo; qualche volta non rispetta i turni e i ruoli assegnati.</w:t>
            </w:r>
          </w:p>
        </w:tc>
      </w:tr>
      <w:tr w:rsidR="00260270" w:rsidRPr="00D355D7" w14:paraId="0233AA81" w14:textId="77777777" w:rsidTr="002E46B2">
        <w:trPr>
          <w:trHeight w:val="124"/>
        </w:trPr>
        <w:tc>
          <w:tcPr>
            <w:tcW w:w="4106" w:type="dxa"/>
            <w:vMerge/>
          </w:tcPr>
          <w:p w14:paraId="66D97F46" w14:textId="77777777" w:rsidR="00260270" w:rsidRPr="00E21516" w:rsidRDefault="00260270" w:rsidP="002E46B2">
            <w:pPr>
              <w:jc w:val="both"/>
              <w:rPr>
                <w:rFonts w:cstheme="minorHAnsi"/>
              </w:rPr>
            </w:pPr>
          </w:p>
        </w:tc>
        <w:tc>
          <w:tcPr>
            <w:tcW w:w="5847" w:type="dxa"/>
          </w:tcPr>
          <w:p w14:paraId="40F49638" w14:textId="77777777" w:rsidR="00260270" w:rsidRPr="000A595D" w:rsidRDefault="00260270" w:rsidP="002E46B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A595D">
              <w:rPr>
                <w:rFonts w:cstheme="minorHAnsi"/>
                <w:color w:val="000000"/>
                <w:sz w:val="20"/>
                <w:szCs w:val="20"/>
              </w:rPr>
              <w:t xml:space="preserve">Raramente partecipa alla lezione/attività, rispetta i turni, i ruoli assegnati </w:t>
            </w:r>
          </w:p>
        </w:tc>
      </w:tr>
      <w:tr w:rsidR="00260270" w:rsidRPr="00D355D7" w14:paraId="3C93DEE7" w14:textId="77777777" w:rsidTr="002E46B2">
        <w:trPr>
          <w:trHeight w:val="235"/>
        </w:trPr>
        <w:tc>
          <w:tcPr>
            <w:tcW w:w="4106" w:type="dxa"/>
            <w:vMerge w:val="restart"/>
            <w:vAlign w:val="center"/>
          </w:tcPr>
          <w:p w14:paraId="1320C745" w14:textId="77777777" w:rsidR="00260270" w:rsidRPr="00C30926" w:rsidRDefault="00260270" w:rsidP="002E46B2">
            <w:pPr>
              <w:pStyle w:val="Normale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C30926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2.Esecuzione</w:t>
            </w:r>
            <w:r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</w:t>
            </w:r>
            <w:r w:rsidRPr="00C30926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delle consegne proposte</w:t>
            </w:r>
          </w:p>
          <w:p w14:paraId="6B896294" w14:textId="77777777" w:rsidR="00260270" w:rsidRPr="00C30926" w:rsidRDefault="00260270" w:rsidP="002E46B2">
            <w:pPr>
              <w:pStyle w:val="Normale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10"/>
                <w:szCs w:val="10"/>
              </w:rPr>
            </w:pPr>
          </w:p>
          <w:p w14:paraId="1097C7AC" w14:textId="77777777" w:rsidR="00260270" w:rsidRPr="00EC3CF6" w:rsidRDefault="00260270" w:rsidP="002E46B2">
            <w:pPr>
              <w:pStyle w:val="Normale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47" w:type="dxa"/>
          </w:tcPr>
          <w:p w14:paraId="29D3C75C" w14:textId="77777777" w:rsidR="00260270" w:rsidRPr="000A595D" w:rsidRDefault="00260270" w:rsidP="002E46B2">
            <w:r w:rsidRPr="000A595D">
              <w:rPr>
                <w:sz w:val="20"/>
                <w:szCs w:val="20"/>
              </w:rPr>
              <w:t>Approfondita/con apporti personali</w:t>
            </w:r>
          </w:p>
        </w:tc>
      </w:tr>
      <w:tr w:rsidR="00260270" w:rsidRPr="00D355D7" w14:paraId="78520157" w14:textId="77777777" w:rsidTr="002E46B2">
        <w:trPr>
          <w:trHeight w:val="124"/>
        </w:trPr>
        <w:tc>
          <w:tcPr>
            <w:tcW w:w="4106" w:type="dxa"/>
            <w:vMerge/>
          </w:tcPr>
          <w:p w14:paraId="0FDB0C87" w14:textId="77777777" w:rsidR="00260270" w:rsidRPr="00EC3CF6" w:rsidRDefault="00260270" w:rsidP="002E46B2">
            <w:pPr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5847" w:type="dxa"/>
          </w:tcPr>
          <w:p w14:paraId="617C4AE4" w14:textId="77777777" w:rsidR="00260270" w:rsidRPr="000A595D" w:rsidRDefault="00260270" w:rsidP="002E46B2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0A595D">
              <w:rPr>
                <w:sz w:val="20"/>
                <w:szCs w:val="20"/>
              </w:rPr>
              <w:t>Completa</w:t>
            </w:r>
          </w:p>
        </w:tc>
      </w:tr>
      <w:tr w:rsidR="00260270" w:rsidRPr="00D355D7" w14:paraId="65129CF0" w14:textId="77777777" w:rsidTr="002E46B2">
        <w:trPr>
          <w:trHeight w:val="124"/>
        </w:trPr>
        <w:tc>
          <w:tcPr>
            <w:tcW w:w="4106" w:type="dxa"/>
            <w:vMerge/>
          </w:tcPr>
          <w:p w14:paraId="7D0A51C0" w14:textId="77777777" w:rsidR="00260270" w:rsidRPr="00EC3CF6" w:rsidRDefault="00260270" w:rsidP="002E46B2">
            <w:pPr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5847" w:type="dxa"/>
          </w:tcPr>
          <w:p w14:paraId="0FEF295D" w14:textId="77777777" w:rsidR="00260270" w:rsidRPr="000A595D" w:rsidRDefault="00260270" w:rsidP="002E46B2">
            <w:pPr>
              <w:rPr>
                <w:sz w:val="20"/>
                <w:szCs w:val="20"/>
              </w:rPr>
            </w:pPr>
            <w:r w:rsidRPr="000A595D">
              <w:rPr>
                <w:sz w:val="20"/>
                <w:szCs w:val="20"/>
              </w:rPr>
              <w:t>Adeguata</w:t>
            </w:r>
          </w:p>
        </w:tc>
      </w:tr>
      <w:tr w:rsidR="00260270" w:rsidRPr="00D355D7" w14:paraId="4B7DB4DF" w14:textId="77777777" w:rsidTr="002E46B2">
        <w:trPr>
          <w:trHeight w:val="238"/>
        </w:trPr>
        <w:tc>
          <w:tcPr>
            <w:tcW w:w="4106" w:type="dxa"/>
            <w:vMerge/>
          </w:tcPr>
          <w:p w14:paraId="161BA052" w14:textId="77777777" w:rsidR="00260270" w:rsidRPr="00EC3CF6" w:rsidRDefault="00260270" w:rsidP="002E46B2">
            <w:pPr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5847" w:type="dxa"/>
          </w:tcPr>
          <w:p w14:paraId="3CE22A4E" w14:textId="77777777" w:rsidR="00260270" w:rsidRPr="000A595D" w:rsidRDefault="00260270" w:rsidP="002E46B2">
            <w:pPr>
              <w:jc w:val="both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0A595D">
              <w:rPr>
                <w:rFonts w:cstheme="minorHAnsi"/>
                <w:color w:val="000000"/>
                <w:sz w:val="20"/>
                <w:szCs w:val="20"/>
              </w:rPr>
              <w:t>Essenziale</w:t>
            </w:r>
          </w:p>
        </w:tc>
      </w:tr>
      <w:tr w:rsidR="00260270" w:rsidRPr="00D355D7" w14:paraId="7A86F16A" w14:textId="77777777" w:rsidTr="002E46B2">
        <w:trPr>
          <w:trHeight w:val="238"/>
        </w:trPr>
        <w:tc>
          <w:tcPr>
            <w:tcW w:w="4106" w:type="dxa"/>
          </w:tcPr>
          <w:p w14:paraId="3090B43E" w14:textId="77777777" w:rsidR="00260270" w:rsidRPr="00EC3CF6" w:rsidRDefault="00260270" w:rsidP="002E46B2">
            <w:pPr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5847" w:type="dxa"/>
          </w:tcPr>
          <w:p w14:paraId="3A5F7136" w14:textId="77777777" w:rsidR="00260270" w:rsidRPr="000A595D" w:rsidRDefault="00260270" w:rsidP="002E46B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131B0">
              <w:rPr>
                <w:rFonts w:cstheme="minorHAnsi"/>
                <w:color w:val="000000"/>
                <w:sz w:val="20"/>
                <w:szCs w:val="20"/>
              </w:rPr>
              <w:t>Superficiale/con mancanze</w:t>
            </w:r>
          </w:p>
        </w:tc>
      </w:tr>
      <w:tr w:rsidR="00260270" w:rsidRPr="00D355D7" w14:paraId="2A2C189B" w14:textId="77777777" w:rsidTr="002E46B2">
        <w:trPr>
          <w:trHeight w:val="223"/>
        </w:trPr>
        <w:tc>
          <w:tcPr>
            <w:tcW w:w="4106" w:type="dxa"/>
            <w:vMerge w:val="restart"/>
            <w:vAlign w:val="center"/>
          </w:tcPr>
          <w:p w14:paraId="25E876AE" w14:textId="77777777" w:rsidR="00260270" w:rsidRPr="00E21516" w:rsidRDefault="00260270" w:rsidP="002E46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3</w:t>
            </w:r>
            <w:r w:rsidRPr="00E21516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.Rispetto dei tempi</w:t>
            </w:r>
            <w:r w:rsidRPr="00E21516">
              <w:rPr>
                <w:rFonts w:eastAsia="Times New Roman" w:cstheme="minorHAnsi"/>
                <w:b/>
                <w:i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E21516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delle consegne</w:t>
            </w:r>
            <w:r w:rsidRPr="00E21516">
              <w:rPr>
                <w:rFonts w:eastAsia="Times New Roman" w:cstheme="minorHAnsi"/>
                <w:b/>
                <w:i/>
                <w:color w:val="222222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847" w:type="dxa"/>
          </w:tcPr>
          <w:p w14:paraId="621DBEC3" w14:textId="77777777" w:rsidR="00260270" w:rsidRPr="000A595D" w:rsidRDefault="00260270" w:rsidP="002E46B2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95D">
              <w:rPr>
                <w:rFonts w:cstheme="minorHAnsi"/>
                <w:color w:val="000000"/>
                <w:sz w:val="20"/>
                <w:szCs w:val="20"/>
              </w:rPr>
              <w:t>Consegna puntuale</w:t>
            </w:r>
          </w:p>
        </w:tc>
      </w:tr>
      <w:tr w:rsidR="00260270" w:rsidRPr="00D355D7" w14:paraId="186F56CC" w14:textId="77777777" w:rsidTr="002E46B2">
        <w:trPr>
          <w:trHeight w:val="124"/>
        </w:trPr>
        <w:tc>
          <w:tcPr>
            <w:tcW w:w="4106" w:type="dxa"/>
            <w:vMerge/>
          </w:tcPr>
          <w:p w14:paraId="78B8BD02" w14:textId="77777777" w:rsidR="00260270" w:rsidRPr="00D355D7" w:rsidRDefault="00260270" w:rsidP="002E46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7" w:type="dxa"/>
          </w:tcPr>
          <w:p w14:paraId="6237F999" w14:textId="77777777" w:rsidR="00260270" w:rsidRPr="000A595D" w:rsidRDefault="00260270" w:rsidP="002E46B2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95D">
              <w:rPr>
                <w:rFonts w:cstheme="minorHAnsi"/>
                <w:color w:val="000000"/>
                <w:sz w:val="20"/>
                <w:szCs w:val="20"/>
              </w:rPr>
              <w:t>Consegna con un ritardo accettabile (abbastanza puntuale)</w:t>
            </w:r>
          </w:p>
        </w:tc>
      </w:tr>
      <w:tr w:rsidR="00260270" w:rsidRPr="00D355D7" w14:paraId="1D801117" w14:textId="77777777" w:rsidTr="002E46B2">
        <w:trPr>
          <w:trHeight w:val="124"/>
        </w:trPr>
        <w:tc>
          <w:tcPr>
            <w:tcW w:w="4106" w:type="dxa"/>
            <w:vMerge/>
          </w:tcPr>
          <w:p w14:paraId="02619F63" w14:textId="77777777" w:rsidR="00260270" w:rsidRPr="00D355D7" w:rsidRDefault="00260270" w:rsidP="002E46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7" w:type="dxa"/>
          </w:tcPr>
          <w:p w14:paraId="762C532E" w14:textId="77777777" w:rsidR="00260270" w:rsidRPr="000A595D" w:rsidRDefault="00260270" w:rsidP="002E46B2">
            <w:pPr>
              <w:jc w:val="both"/>
              <w:rPr>
                <w:rFonts w:cstheme="minorHAnsi"/>
                <w:sz w:val="20"/>
                <w:szCs w:val="20"/>
              </w:rPr>
            </w:pPr>
            <w:r w:rsidRPr="000A595D">
              <w:rPr>
                <w:rFonts w:cstheme="minorHAnsi"/>
                <w:color w:val="000000"/>
                <w:sz w:val="20"/>
                <w:szCs w:val="20"/>
              </w:rPr>
              <w:t>Consegna saltuaria, ma con recupero attività precedenti</w:t>
            </w:r>
          </w:p>
        </w:tc>
      </w:tr>
      <w:tr w:rsidR="00260270" w:rsidRPr="00D355D7" w14:paraId="4D234B7C" w14:textId="77777777" w:rsidTr="002E46B2">
        <w:trPr>
          <w:trHeight w:val="124"/>
        </w:trPr>
        <w:tc>
          <w:tcPr>
            <w:tcW w:w="4106" w:type="dxa"/>
            <w:vMerge/>
          </w:tcPr>
          <w:p w14:paraId="551C4FD5" w14:textId="77777777" w:rsidR="00260270" w:rsidRPr="00D355D7" w:rsidRDefault="00260270" w:rsidP="002E46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7" w:type="dxa"/>
          </w:tcPr>
          <w:p w14:paraId="3A2F8C39" w14:textId="77777777" w:rsidR="00260270" w:rsidRPr="000A595D" w:rsidRDefault="00260270" w:rsidP="002E46B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A595D">
              <w:rPr>
                <w:rFonts w:cstheme="minorHAnsi"/>
                <w:color w:val="000000"/>
                <w:sz w:val="20"/>
                <w:szCs w:val="20"/>
              </w:rPr>
              <w:t>Consegna occasionale o non avvenuta</w:t>
            </w:r>
          </w:p>
        </w:tc>
      </w:tr>
      <w:tr w:rsidR="00260270" w:rsidRPr="00D355D7" w14:paraId="07349BF1" w14:textId="77777777" w:rsidTr="002E46B2">
        <w:trPr>
          <w:trHeight w:val="124"/>
        </w:trPr>
        <w:tc>
          <w:tcPr>
            <w:tcW w:w="4106" w:type="dxa"/>
          </w:tcPr>
          <w:p w14:paraId="5E13B9A6" w14:textId="77777777" w:rsidR="00260270" w:rsidRPr="00A131B0" w:rsidRDefault="00260270" w:rsidP="002E46B2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A131B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4.Progressi nell’acquisizione di abilità, conoscenze e competenze</w:t>
            </w:r>
          </w:p>
        </w:tc>
        <w:tc>
          <w:tcPr>
            <w:tcW w:w="5847" w:type="dxa"/>
          </w:tcPr>
          <w:p w14:paraId="35C5FAD5" w14:textId="77777777" w:rsidR="00260270" w:rsidRPr="000A595D" w:rsidRDefault="00260270" w:rsidP="002E46B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131B0">
              <w:rPr>
                <w:rFonts w:cstheme="minorHAnsi"/>
              </w:rPr>
              <w:t xml:space="preserve"> I</w:t>
            </w:r>
            <w:r w:rsidRPr="00A131B0">
              <w:rPr>
                <w:rFonts w:eastAsia="Times New Roman" w:cstheme="minorHAnsi"/>
                <w:lang w:eastAsia="it-IT"/>
              </w:rPr>
              <w:t xml:space="preserve"> criteri stabiliti nel protocollo per la valutazione d’Istituto rimangono validi</w:t>
            </w:r>
            <w:r>
              <w:rPr>
                <w:rFonts w:eastAsia="Times New Roman" w:cstheme="minorHAnsi"/>
                <w:lang w:eastAsia="it-IT"/>
              </w:rPr>
              <w:t>, ove applicabili.</w:t>
            </w:r>
          </w:p>
        </w:tc>
      </w:tr>
    </w:tbl>
    <w:p w14:paraId="084F28DF" w14:textId="77777777" w:rsidR="00260270" w:rsidRPr="00D355D7" w:rsidRDefault="00260270" w:rsidP="002602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0"/>
          <w:szCs w:val="10"/>
          <w:lang w:eastAsia="it-IT"/>
        </w:rPr>
      </w:pPr>
    </w:p>
    <w:p w14:paraId="15069673" w14:textId="77777777" w:rsidR="00260270" w:rsidRDefault="00260270" w:rsidP="00260270">
      <w:pPr>
        <w:spacing w:after="0" w:line="240" w:lineRule="auto"/>
        <w:jc w:val="both"/>
        <w:rPr>
          <w:rFonts w:cstheme="minorHAnsi"/>
          <w:b/>
        </w:rPr>
      </w:pPr>
    </w:p>
    <w:p w14:paraId="38C66B28" w14:textId="77777777" w:rsidR="00260270" w:rsidRPr="000A595D" w:rsidRDefault="00260270" w:rsidP="00260270">
      <w:pPr>
        <w:spacing w:after="0" w:line="240" w:lineRule="auto"/>
        <w:jc w:val="both"/>
        <w:rPr>
          <w:rFonts w:cstheme="minorHAnsi"/>
          <w:b/>
        </w:rPr>
      </w:pPr>
      <w:r w:rsidRPr="000A595D">
        <w:rPr>
          <w:rFonts w:cstheme="minorHAnsi"/>
          <w:b/>
        </w:rPr>
        <w:t>COMPORTAMENTO</w:t>
      </w:r>
    </w:p>
    <w:p w14:paraId="2F09ABE8" w14:textId="77777777" w:rsidR="00260270" w:rsidRDefault="00260270" w:rsidP="00260270">
      <w:pPr>
        <w:spacing w:after="0" w:line="240" w:lineRule="auto"/>
        <w:jc w:val="both"/>
        <w:rPr>
          <w:rFonts w:cstheme="minorHAnsi"/>
        </w:rPr>
      </w:pPr>
      <w:r w:rsidRPr="00E96C01">
        <w:rPr>
          <w:rFonts w:cstheme="minorHAnsi"/>
          <w:bCs/>
          <w:color w:val="000000" w:themeColor="text1"/>
        </w:rPr>
        <w:t xml:space="preserve">Per la Scuola Secondaria </w:t>
      </w:r>
      <w:r w:rsidRPr="00B82542">
        <w:rPr>
          <w:rFonts w:cstheme="minorHAnsi"/>
          <w:b/>
          <w:color w:val="000000" w:themeColor="text1"/>
        </w:rPr>
        <w:t xml:space="preserve"> s</w:t>
      </w:r>
      <w:r>
        <w:rPr>
          <w:rFonts w:cstheme="minorHAnsi"/>
        </w:rPr>
        <w:t>aranno o</w:t>
      </w:r>
      <w:r w:rsidRPr="001A54F9">
        <w:rPr>
          <w:rFonts w:cstheme="minorHAnsi"/>
        </w:rPr>
        <w:t>sserv</w:t>
      </w:r>
      <w:r>
        <w:rPr>
          <w:rFonts w:cstheme="minorHAnsi"/>
        </w:rPr>
        <w:t>ate</w:t>
      </w:r>
      <w:r w:rsidRPr="001A54F9">
        <w:rPr>
          <w:rFonts w:cstheme="minorHAnsi"/>
        </w:rPr>
        <w:t xml:space="preserve"> </w:t>
      </w:r>
      <w:r>
        <w:rPr>
          <w:rFonts w:cstheme="minorHAnsi"/>
        </w:rPr>
        <w:t>e valutate</w:t>
      </w:r>
      <w:r w:rsidRPr="001A54F9">
        <w:rPr>
          <w:rFonts w:cstheme="minorHAnsi"/>
        </w:rPr>
        <w:t xml:space="preserve"> le norme di buon comportamento degli alunni in Rete e durante le </w:t>
      </w:r>
      <w:r>
        <w:rPr>
          <w:rFonts w:cstheme="minorHAnsi"/>
        </w:rPr>
        <w:t>lezioni sincrone, puntando sulla</w:t>
      </w:r>
      <w:r w:rsidRPr="001A54F9">
        <w:rPr>
          <w:rFonts w:cstheme="minorHAnsi"/>
        </w:rPr>
        <w:t xml:space="preserve"> Netiquette</w:t>
      </w:r>
      <w:r>
        <w:rPr>
          <w:rFonts w:cstheme="minorHAnsi"/>
        </w:rPr>
        <w:t>,</w:t>
      </w:r>
      <w:r w:rsidRPr="001A54F9">
        <w:rPr>
          <w:rFonts w:cstheme="minorHAnsi"/>
        </w:rPr>
        <w:t xml:space="preserve"> d</w:t>
      </w:r>
      <w:r>
        <w:rPr>
          <w:rFonts w:cstheme="minorHAnsi"/>
        </w:rPr>
        <w:t xml:space="preserve">i cui alla Circolare n. 133 e 139. </w:t>
      </w:r>
    </w:p>
    <w:p w14:paraId="2114BCF9" w14:textId="77777777" w:rsidR="00260270" w:rsidRDefault="00260270" w:rsidP="00260270">
      <w:pPr>
        <w:spacing w:after="0" w:line="240" w:lineRule="auto"/>
        <w:jc w:val="both"/>
        <w:rPr>
          <w:rFonts w:eastAsia="Times New Roman" w:cstheme="minorHAnsi"/>
          <w:b/>
          <w:color w:val="222222"/>
          <w:spacing w:val="11"/>
          <w:sz w:val="16"/>
          <w:szCs w:val="16"/>
          <w:lang w:eastAsia="it-IT"/>
        </w:rPr>
      </w:pPr>
    </w:p>
    <w:p w14:paraId="33A26031" w14:textId="77777777" w:rsidR="00260270" w:rsidRDefault="00260270" w:rsidP="00260270">
      <w:pPr>
        <w:rPr>
          <w:b/>
          <w:bCs/>
          <w:color w:val="000000"/>
          <w:u w:val="single"/>
        </w:rPr>
      </w:pPr>
      <w:r w:rsidRPr="000A595D">
        <w:rPr>
          <w:b/>
          <w:bCs/>
          <w:color w:val="000000"/>
          <w:u w:val="single"/>
        </w:rPr>
        <w:t>VALUTAZIONE ALUNNI E ALUNNE CON BISOGNI EDUCATIVI SPECIALI</w:t>
      </w:r>
    </w:p>
    <w:p w14:paraId="7751196E" w14:textId="77777777" w:rsidR="00260270" w:rsidRPr="000A595D" w:rsidRDefault="00260270" w:rsidP="00260270">
      <w:pPr>
        <w:rPr>
          <w:b/>
          <w:bCs/>
          <w:color w:val="000000"/>
          <w:u w:val="single"/>
        </w:rPr>
      </w:pPr>
      <w:r>
        <w:rPr>
          <w:color w:val="000000"/>
          <w:sz w:val="24"/>
        </w:rPr>
        <w:t xml:space="preserve">Anche per tutti gli alunni e le alunne con </w:t>
      </w:r>
      <w:r>
        <w:rPr>
          <w:b/>
          <w:bCs/>
          <w:color w:val="000000"/>
          <w:sz w:val="24"/>
        </w:rPr>
        <w:t>Bisogni Educativi Speciali</w:t>
      </w:r>
      <w:r>
        <w:rPr>
          <w:color w:val="000000"/>
          <w:sz w:val="24"/>
        </w:rPr>
        <w:t>, la valutazione formativa fa riferimento agli stessi ulteriori indicatori individuati dal Collegio dei docenti.</w:t>
      </w:r>
    </w:p>
    <w:p w14:paraId="7D4984CC" w14:textId="77777777" w:rsidR="00260270" w:rsidRDefault="00260270" w:rsidP="00260270">
      <w:pPr>
        <w:rPr>
          <w:color w:val="000000"/>
        </w:rPr>
      </w:pPr>
      <w:r>
        <w:rPr>
          <w:color w:val="000000"/>
          <w:sz w:val="24"/>
        </w:rPr>
        <w:t>Tali indicatori, nel caso se ne ravveda la necessità, possono essere utilizzati in modo flessibile e più funzionale al progetto educativo-didattico proposto per questi alunni.</w:t>
      </w:r>
    </w:p>
    <w:p w14:paraId="08787F6C" w14:textId="77777777" w:rsidR="00260270" w:rsidRDefault="00260270" w:rsidP="00260270">
      <w:pPr>
        <w:rPr>
          <w:color w:val="000000"/>
        </w:rPr>
      </w:pPr>
      <w:r>
        <w:rPr>
          <w:color w:val="000000"/>
          <w:sz w:val="24"/>
        </w:rPr>
        <w:t>Il PEI e il PDP, restano infatti, così come specificato nella nota ministeriali, il punto di riferimento ai quali la verifica e la valutazione sono correlati.</w:t>
      </w:r>
    </w:p>
    <w:p w14:paraId="11BD08B6" w14:textId="77777777" w:rsidR="00260270" w:rsidRDefault="00260270" w:rsidP="00260270">
      <w:pPr>
        <w:rPr>
          <w:color w:val="000000"/>
        </w:rPr>
      </w:pPr>
      <w:r>
        <w:rPr>
          <w:color w:val="000000"/>
          <w:sz w:val="24"/>
        </w:rPr>
        <w:t xml:space="preserve">Per gli alunni e le alunne con </w:t>
      </w:r>
      <w:r>
        <w:rPr>
          <w:b/>
          <w:bCs/>
          <w:color w:val="000000"/>
          <w:sz w:val="24"/>
        </w:rPr>
        <w:t xml:space="preserve">disabilità complessa </w:t>
      </w:r>
      <w:r>
        <w:rPr>
          <w:iCs/>
          <w:color w:val="000000"/>
          <w:sz w:val="24"/>
          <w:szCs w:val="24"/>
        </w:rPr>
        <w:t xml:space="preserve">si progettano interventi sulla base dell’analisi congiunta (docente – famiglia) delle diverse variabili che ciascuna situazione impone. </w:t>
      </w:r>
      <w:r>
        <w:rPr>
          <w:color w:val="000000"/>
          <w:sz w:val="24"/>
        </w:rPr>
        <w:t>Il coinvolgimento della famiglia nella condivisione delle modalità di lavoro è indispensabile perché cambiando il contesto, cambia anche la relazione con l’alunno/alunna. Il docente di sostegno, in condivisione con i docenti curricolari,  utilizzando diversi strumenti si collega con la famiglia per supportarla con messaggi audio/video,  con suggerimenti di attività e inviando materiali in linea con il Pei.</w:t>
      </w:r>
    </w:p>
    <w:p w14:paraId="1C03E39E" w14:textId="77777777" w:rsidR="00260270" w:rsidRDefault="00260270" w:rsidP="00260270">
      <w:pPr>
        <w:rPr>
          <w:color w:val="000000"/>
        </w:rPr>
      </w:pPr>
      <w:r>
        <w:rPr>
          <w:color w:val="000000"/>
          <w:sz w:val="24"/>
        </w:rPr>
        <w:t xml:space="preserve">È importante che la famiglia riferisca i feedback delle diverse proposte, anche attraverso l’utilizzo di griglie predisposte ad hoc costruite sempre in condivisione con la famiglia. </w:t>
      </w:r>
    </w:p>
    <w:p w14:paraId="5C3FF266" w14:textId="77777777" w:rsidR="00260270" w:rsidRDefault="00260270" w:rsidP="00260270">
      <w:pPr>
        <w:rPr>
          <w:rFonts w:ascii="Arial" w:hAnsi="Arial"/>
          <w:color w:val="000000"/>
        </w:rPr>
      </w:pPr>
      <w:r>
        <w:rPr>
          <w:color w:val="000000"/>
        </w:rPr>
        <w:lastRenderedPageBreak/>
        <w:t xml:space="preserve">Per gli alunni dove tali modalità di valutazione non risultano essere efficaci possono venire sostituite da relazioni finali relative al periodo della didattica a distanza. </w:t>
      </w:r>
    </w:p>
    <w:p w14:paraId="1C431045" w14:textId="77777777" w:rsidR="00260270" w:rsidRDefault="00260270" w:rsidP="00260270">
      <w:pPr>
        <w:spacing w:after="0" w:line="240" w:lineRule="auto"/>
        <w:jc w:val="both"/>
        <w:rPr>
          <w:rFonts w:eastAsia="Times New Roman" w:cstheme="minorHAnsi"/>
          <w:b/>
          <w:color w:val="222222"/>
          <w:spacing w:val="11"/>
          <w:sz w:val="16"/>
          <w:szCs w:val="16"/>
          <w:lang w:eastAsia="it-IT"/>
        </w:rPr>
      </w:pPr>
    </w:p>
    <w:p w14:paraId="53D3D90B" w14:textId="77777777" w:rsidR="00260270" w:rsidRPr="00E21516" w:rsidRDefault="00260270" w:rsidP="00260270">
      <w:pPr>
        <w:spacing w:after="0" w:line="240" w:lineRule="auto"/>
        <w:jc w:val="both"/>
        <w:rPr>
          <w:rFonts w:cstheme="minorHAnsi"/>
        </w:rPr>
      </w:pPr>
    </w:p>
    <w:p w14:paraId="20E4C044" w14:textId="0CF5925B" w:rsidR="00F720F6" w:rsidRPr="005A69D4" w:rsidRDefault="00F720F6" w:rsidP="00F720F6">
      <w:pPr>
        <w:tabs>
          <w:tab w:val="left" w:pos="4962"/>
        </w:tabs>
        <w:spacing w:after="0" w:line="240" w:lineRule="auto"/>
        <w:jc w:val="both"/>
        <w:rPr>
          <w:rFonts w:eastAsia="SimSun" w:cs="Arial"/>
          <w:lang w:eastAsia="zh-CN"/>
        </w:rPr>
      </w:pPr>
    </w:p>
    <w:p w14:paraId="02B0C394" w14:textId="77777777" w:rsidR="00F720F6" w:rsidRPr="00F720F6" w:rsidRDefault="00F720F6" w:rsidP="00F720F6">
      <w:pPr>
        <w:tabs>
          <w:tab w:val="left" w:pos="5895"/>
        </w:tabs>
        <w:spacing w:after="0" w:line="240" w:lineRule="auto"/>
        <w:jc w:val="both"/>
        <w:rPr>
          <w:rFonts w:eastAsia="SimSun" w:cs="Arial"/>
          <w:b/>
          <w:lang w:eastAsia="zh-CN"/>
        </w:rPr>
      </w:pPr>
    </w:p>
    <w:p w14:paraId="524BB432" w14:textId="77777777" w:rsidR="00F720F6" w:rsidRPr="00F720F6" w:rsidRDefault="00F720F6" w:rsidP="00F720F6">
      <w:pPr>
        <w:tabs>
          <w:tab w:val="left" w:pos="5895"/>
        </w:tabs>
        <w:spacing w:after="0" w:line="240" w:lineRule="auto"/>
        <w:jc w:val="both"/>
        <w:rPr>
          <w:rFonts w:eastAsia="SimSun" w:cs="Arial"/>
          <w:b/>
          <w:lang w:eastAsia="zh-CN"/>
        </w:rPr>
      </w:pPr>
    </w:p>
    <w:p w14:paraId="3D4CBB2F" w14:textId="77777777" w:rsidR="00F720F6" w:rsidRPr="00F720F6" w:rsidRDefault="00F720F6" w:rsidP="00F720F6">
      <w:pPr>
        <w:tabs>
          <w:tab w:val="left" w:pos="5895"/>
        </w:tabs>
        <w:spacing w:after="0" w:line="240" w:lineRule="auto"/>
        <w:jc w:val="both"/>
        <w:rPr>
          <w:rFonts w:eastAsia="SimSun" w:cs="Arial"/>
          <w:b/>
          <w:lang w:eastAsia="zh-CN"/>
        </w:rPr>
      </w:pPr>
    </w:p>
    <w:p w14:paraId="43B5BC76" w14:textId="77777777" w:rsidR="00F720F6" w:rsidRPr="00F720F6" w:rsidRDefault="00F720F6" w:rsidP="00F720F6">
      <w:pPr>
        <w:tabs>
          <w:tab w:val="left" w:pos="5895"/>
        </w:tabs>
        <w:spacing w:after="0" w:line="240" w:lineRule="auto"/>
        <w:jc w:val="both"/>
        <w:rPr>
          <w:rFonts w:eastAsia="SimSun" w:cs="Arial"/>
          <w:b/>
          <w:lang w:eastAsia="zh-CN"/>
        </w:rPr>
      </w:pPr>
    </w:p>
    <w:p w14:paraId="2E0BD229" w14:textId="77777777" w:rsidR="00F720F6" w:rsidRPr="00F720F6" w:rsidRDefault="00F720F6" w:rsidP="00F720F6">
      <w:pPr>
        <w:tabs>
          <w:tab w:val="left" w:pos="5895"/>
        </w:tabs>
        <w:spacing w:after="0" w:line="240" w:lineRule="auto"/>
        <w:jc w:val="both"/>
        <w:rPr>
          <w:rFonts w:eastAsia="SimSun" w:cs="Arial"/>
          <w:b/>
          <w:lang w:eastAsia="zh-CN"/>
        </w:rPr>
      </w:pPr>
    </w:p>
    <w:p w14:paraId="168A39D3" w14:textId="77777777" w:rsidR="00E4524D" w:rsidRDefault="00E4524D" w:rsidP="00E4524D">
      <w:pPr>
        <w:tabs>
          <w:tab w:val="center" w:pos="6237"/>
        </w:tabs>
        <w:spacing w:after="100" w:line="240" w:lineRule="auto"/>
        <w:rPr>
          <w:rFonts w:eastAsia="SimSun" w:cs="Arial"/>
          <w:lang w:eastAsia="zh-CN"/>
        </w:rPr>
      </w:pPr>
      <w:r w:rsidRPr="00633F76">
        <w:rPr>
          <w:rFonts w:eastAsia="SimSun" w:cs="Arial"/>
          <w:lang w:eastAsia="zh-CN"/>
        </w:rPr>
        <w:tab/>
      </w:r>
    </w:p>
    <w:p w14:paraId="4FD91FB4" w14:textId="77777777" w:rsidR="005A69D4" w:rsidRDefault="005A69D4" w:rsidP="00E4524D">
      <w:pPr>
        <w:tabs>
          <w:tab w:val="center" w:pos="6237"/>
        </w:tabs>
        <w:spacing w:after="100" w:line="240" w:lineRule="auto"/>
        <w:rPr>
          <w:rFonts w:eastAsia="SimSun" w:cs="Arial"/>
          <w:lang w:eastAsia="zh-CN"/>
        </w:rPr>
      </w:pPr>
    </w:p>
    <w:p w14:paraId="57A2243D" w14:textId="77777777" w:rsidR="005A69D4" w:rsidRDefault="005A69D4" w:rsidP="00E4524D">
      <w:pPr>
        <w:tabs>
          <w:tab w:val="center" w:pos="6237"/>
        </w:tabs>
        <w:spacing w:after="100" w:line="240" w:lineRule="auto"/>
        <w:rPr>
          <w:rFonts w:eastAsia="SimSun" w:cs="Arial"/>
          <w:lang w:eastAsia="zh-CN"/>
        </w:rPr>
      </w:pPr>
    </w:p>
    <w:p w14:paraId="02552EED" w14:textId="77777777" w:rsidR="005A69D4" w:rsidRDefault="005A69D4" w:rsidP="00E4524D">
      <w:pPr>
        <w:tabs>
          <w:tab w:val="center" w:pos="6237"/>
        </w:tabs>
        <w:spacing w:after="100" w:line="240" w:lineRule="auto"/>
        <w:rPr>
          <w:rFonts w:eastAsia="SimSun" w:cs="Arial"/>
          <w:lang w:eastAsia="zh-CN"/>
        </w:rPr>
      </w:pPr>
    </w:p>
    <w:p w14:paraId="18F5E9C1" w14:textId="77777777" w:rsidR="005A69D4" w:rsidRDefault="005A69D4" w:rsidP="00E4524D">
      <w:pPr>
        <w:tabs>
          <w:tab w:val="center" w:pos="6237"/>
        </w:tabs>
        <w:spacing w:after="100" w:line="240" w:lineRule="auto"/>
        <w:rPr>
          <w:rFonts w:eastAsia="SimSun" w:cs="Arial"/>
          <w:lang w:eastAsia="zh-CN"/>
        </w:rPr>
      </w:pPr>
    </w:p>
    <w:p w14:paraId="2D1558AC" w14:textId="77777777" w:rsidR="005A69D4" w:rsidRDefault="005A69D4" w:rsidP="00E4524D">
      <w:pPr>
        <w:tabs>
          <w:tab w:val="center" w:pos="6237"/>
        </w:tabs>
        <w:spacing w:after="100" w:line="240" w:lineRule="auto"/>
        <w:rPr>
          <w:rFonts w:eastAsia="SimSun" w:cs="Arial"/>
          <w:lang w:eastAsia="zh-CN"/>
        </w:rPr>
      </w:pPr>
    </w:p>
    <w:p w14:paraId="26F79ADF" w14:textId="77777777" w:rsidR="005A69D4" w:rsidRDefault="005A69D4" w:rsidP="00E4524D">
      <w:pPr>
        <w:tabs>
          <w:tab w:val="center" w:pos="6237"/>
        </w:tabs>
        <w:spacing w:after="100" w:line="240" w:lineRule="auto"/>
        <w:rPr>
          <w:rFonts w:eastAsia="SimSun" w:cs="Arial"/>
          <w:lang w:eastAsia="zh-CN"/>
        </w:rPr>
      </w:pPr>
    </w:p>
    <w:p w14:paraId="03FD356E" w14:textId="77777777" w:rsidR="005A69D4" w:rsidRDefault="005A69D4" w:rsidP="00E4524D">
      <w:pPr>
        <w:tabs>
          <w:tab w:val="center" w:pos="6237"/>
        </w:tabs>
        <w:spacing w:after="100" w:line="240" w:lineRule="auto"/>
        <w:rPr>
          <w:rFonts w:eastAsia="SimSun" w:cs="Arial"/>
          <w:lang w:eastAsia="zh-CN"/>
        </w:rPr>
      </w:pPr>
    </w:p>
    <w:p w14:paraId="23F77D54" w14:textId="77777777" w:rsidR="005A69D4" w:rsidRDefault="005A69D4" w:rsidP="00E4524D">
      <w:pPr>
        <w:tabs>
          <w:tab w:val="center" w:pos="6237"/>
        </w:tabs>
        <w:spacing w:after="100" w:line="240" w:lineRule="auto"/>
        <w:rPr>
          <w:rFonts w:eastAsia="SimSun" w:cs="Arial"/>
          <w:lang w:eastAsia="zh-CN"/>
        </w:rPr>
      </w:pPr>
    </w:p>
    <w:p w14:paraId="688FB41D" w14:textId="77777777" w:rsidR="005A69D4" w:rsidRDefault="005A69D4" w:rsidP="00E4524D">
      <w:pPr>
        <w:tabs>
          <w:tab w:val="center" w:pos="6237"/>
        </w:tabs>
        <w:spacing w:after="100" w:line="240" w:lineRule="auto"/>
        <w:rPr>
          <w:rFonts w:eastAsia="SimSun" w:cs="Arial"/>
          <w:lang w:eastAsia="zh-CN"/>
        </w:rPr>
      </w:pPr>
    </w:p>
    <w:p w14:paraId="6BFDAA01" w14:textId="77777777" w:rsidR="00E4524D" w:rsidRDefault="00E4524D" w:rsidP="00E4524D">
      <w:pPr>
        <w:tabs>
          <w:tab w:val="center" w:pos="6237"/>
        </w:tabs>
        <w:spacing w:after="100" w:line="240" w:lineRule="auto"/>
        <w:rPr>
          <w:rFonts w:eastAsia="SimSun" w:cs="Arial"/>
          <w:lang w:eastAsia="zh-CN"/>
        </w:rPr>
      </w:pPr>
    </w:p>
    <w:p w14:paraId="167BFDA0" w14:textId="011A559F" w:rsidR="00F82A34" w:rsidRDefault="00E4524D" w:rsidP="00476552">
      <w:pPr>
        <w:tabs>
          <w:tab w:val="center" w:pos="6237"/>
        </w:tabs>
        <w:spacing w:after="100" w:line="240" w:lineRule="auto"/>
        <w:rPr>
          <w:rFonts w:cstheme="minorHAnsi"/>
          <w:sz w:val="12"/>
          <w:szCs w:val="12"/>
        </w:rPr>
      </w:pPr>
      <w:r w:rsidRPr="00633F76">
        <w:rPr>
          <w:rFonts w:eastAsia="SimSun" w:cs="Arial"/>
          <w:lang w:eastAsia="zh-CN"/>
        </w:rPr>
        <w:tab/>
      </w:r>
    </w:p>
    <w:p w14:paraId="2DBD8F42" w14:textId="77777777" w:rsidR="005B11AA" w:rsidRDefault="005B11AA" w:rsidP="005B11AA">
      <w:pPr>
        <w:tabs>
          <w:tab w:val="left" w:pos="6209"/>
        </w:tabs>
        <w:rPr>
          <w:rFonts w:cstheme="minorHAnsi"/>
          <w:sz w:val="12"/>
          <w:szCs w:val="12"/>
        </w:rPr>
      </w:pPr>
    </w:p>
    <w:p w14:paraId="5C2DB04A" w14:textId="77777777" w:rsidR="005B11AA" w:rsidRDefault="005B11AA" w:rsidP="005B11AA">
      <w:pPr>
        <w:tabs>
          <w:tab w:val="left" w:pos="6209"/>
        </w:tabs>
        <w:rPr>
          <w:rFonts w:cstheme="minorHAnsi"/>
          <w:sz w:val="12"/>
          <w:szCs w:val="12"/>
        </w:rPr>
      </w:pPr>
    </w:p>
    <w:p w14:paraId="5FD0F480" w14:textId="77777777" w:rsidR="005B11AA" w:rsidRDefault="005B11AA" w:rsidP="005B11AA">
      <w:pPr>
        <w:tabs>
          <w:tab w:val="left" w:pos="6209"/>
        </w:tabs>
        <w:rPr>
          <w:rFonts w:cstheme="minorHAnsi"/>
          <w:sz w:val="12"/>
          <w:szCs w:val="12"/>
        </w:rPr>
      </w:pPr>
    </w:p>
    <w:p w14:paraId="6E40C8BC" w14:textId="77777777" w:rsidR="005B11AA" w:rsidRPr="005B11AA" w:rsidRDefault="005B11AA" w:rsidP="005B11AA">
      <w:pPr>
        <w:tabs>
          <w:tab w:val="left" w:pos="6209"/>
        </w:tabs>
        <w:rPr>
          <w:rFonts w:cstheme="minorHAnsi"/>
          <w:sz w:val="12"/>
          <w:szCs w:val="12"/>
        </w:rPr>
      </w:pPr>
    </w:p>
    <w:sectPr w:rsidR="005B11AA" w:rsidRPr="005B11AA" w:rsidSect="00EA2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42726" w14:textId="77777777" w:rsidR="00D052F9" w:rsidRDefault="00D052F9" w:rsidP="007E257F">
      <w:pPr>
        <w:spacing w:after="0" w:line="240" w:lineRule="auto"/>
      </w:pPr>
      <w:r>
        <w:separator/>
      </w:r>
    </w:p>
  </w:endnote>
  <w:endnote w:type="continuationSeparator" w:id="0">
    <w:p w14:paraId="53E71CBC" w14:textId="77777777" w:rsidR="00D052F9" w:rsidRDefault="00D052F9" w:rsidP="007E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2478" w14:textId="77777777" w:rsidR="00646B4E" w:rsidRDefault="00646B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96063" w14:textId="77777777" w:rsidR="0000381D" w:rsidRDefault="0000381D">
    <w:pPr>
      <w:pStyle w:val="Pidipagina"/>
      <w:jc w:val="right"/>
    </w:pPr>
  </w:p>
  <w:p w14:paraId="42F38B62" w14:textId="77777777" w:rsidR="0000381D" w:rsidRDefault="000038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F51B" w14:textId="77777777" w:rsidR="00646B4E" w:rsidRDefault="00646B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B435F" w14:textId="77777777" w:rsidR="00D052F9" w:rsidRDefault="00D052F9" w:rsidP="007E257F">
      <w:pPr>
        <w:spacing w:after="0" w:line="240" w:lineRule="auto"/>
      </w:pPr>
      <w:r>
        <w:separator/>
      </w:r>
    </w:p>
  </w:footnote>
  <w:footnote w:type="continuationSeparator" w:id="0">
    <w:p w14:paraId="617BD8F0" w14:textId="77777777" w:rsidR="00D052F9" w:rsidRDefault="00D052F9" w:rsidP="007E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A8842" w14:textId="77777777" w:rsidR="00646B4E" w:rsidRDefault="00646B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894" w:type="dxa"/>
      <w:tblInd w:w="-5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9"/>
      <w:gridCol w:w="4678"/>
      <w:gridCol w:w="992"/>
      <w:gridCol w:w="2835"/>
    </w:tblGrid>
    <w:tr w:rsidR="00182ECC" w:rsidRPr="00D175DF" w14:paraId="2B2B7043" w14:textId="77777777" w:rsidTr="00646B4E">
      <w:trPr>
        <w:trHeight w:val="747"/>
      </w:trPr>
      <w:tc>
        <w:tcPr>
          <w:tcW w:w="1389" w:type="dxa"/>
          <w:vAlign w:val="center"/>
        </w:tcPr>
        <w:p w14:paraId="4F38B0A5" w14:textId="77777777" w:rsidR="00182ECC" w:rsidRPr="00D175DF" w:rsidRDefault="006F2120" w:rsidP="00182ECC">
          <w:pPr>
            <w:jc w:val="center"/>
            <w:rPr>
              <w:sz w:val="16"/>
              <w:szCs w:val="16"/>
            </w:rPr>
          </w:pPr>
          <w:r>
            <w:rPr>
              <w:rFonts w:ascii="Verdana" w:hAnsi="Verdana"/>
              <w:b/>
              <w:noProof/>
              <w:lang w:eastAsia="it-IT"/>
            </w:rPr>
            <w:drawing>
              <wp:inline distT="0" distB="0" distL="0" distR="0" wp14:anchorId="19B190B7" wp14:editId="4C0978CC">
                <wp:extent cx="747668" cy="532308"/>
                <wp:effectExtent l="0" t="0" r="0" b="127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253" cy="544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4CDD8893" w14:textId="77777777" w:rsidR="00182ECC" w:rsidRPr="00956E8A" w:rsidRDefault="00182ECC" w:rsidP="00182ECC">
          <w:pPr>
            <w:rPr>
              <w:rFonts w:ascii="Verdana" w:hAnsi="Verdana" w:cs="Courier New"/>
              <w:b/>
              <w:sz w:val="28"/>
              <w:szCs w:val="28"/>
            </w:rPr>
          </w:pPr>
          <w:r w:rsidRPr="00956E8A">
            <w:rPr>
              <w:rFonts w:ascii="Verdana" w:hAnsi="Verdana" w:cs="Courier New"/>
              <w:b/>
              <w:sz w:val="28"/>
              <w:szCs w:val="28"/>
            </w:rPr>
            <w:t>ISTITUTO COMPRENSIVO</w:t>
          </w:r>
        </w:p>
        <w:p w14:paraId="69CD590D" w14:textId="77777777" w:rsidR="00182ECC" w:rsidRPr="00D175DF" w:rsidRDefault="006F2120" w:rsidP="006F2120">
          <w:pPr>
            <w:rPr>
              <w:sz w:val="16"/>
              <w:szCs w:val="16"/>
            </w:rPr>
          </w:pPr>
          <w:r>
            <w:rPr>
              <w:rFonts w:ascii="Verdana" w:hAnsi="Verdana" w:cs="Courier New"/>
              <w:b/>
              <w:sz w:val="28"/>
              <w:szCs w:val="28"/>
            </w:rPr>
            <w:t>PORTO TOLLE</w:t>
          </w:r>
        </w:p>
      </w:tc>
      <w:tc>
        <w:tcPr>
          <w:tcW w:w="992" w:type="dxa"/>
          <w:vMerge w:val="restart"/>
          <w:vAlign w:val="center"/>
        </w:tcPr>
        <w:p w14:paraId="05DE25E9" w14:textId="77777777" w:rsidR="00182ECC" w:rsidRPr="00D175DF" w:rsidRDefault="00182ECC" w:rsidP="00182ECC">
          <w:pPr>
            <w:jc w:val="center"/>
            <w:rPr>
              <w:sz w:val="16"/>
              <w:szCs w:val="16"/>
            </w:rPr>
          </w:pPr>
          <w:r w:rsidRPr="00D175DF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226C0C6B" wp14:editId="26252456">
                <wp:extent cx="492981" cy="554495"/>
                <wp:effectExtent l="0" t="0" r="2540" b="0"/>
                <wp:docPr id="3" name="Immagine 3" descr="http://www.istitutocatullo.it/images/M_images/logo%20ministe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istitutocatullo.it/images/M_images/logo%20ministe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091" cy="557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 w:val="restart"/>
          <w:vAlign w:val="center"/>
        </w:tcPr>
        <w:p w14:paraId="36611B7C" w14:textId="77777777" w:rsidR="00182ECC" w:rsidRPr="00A20DA7" w:rsidRDefault="00182ECC" w:rsidP="00182ECC">
          <w:pPr>
            <w:pStyle w:val="Intestazione"/>
            <w:rPr>
              <w:rFonts w:ascii="Verdana" w:hAnsi="Verdana"/>
              <w:sz w:val="12"/>
              <w:szCs w:val="12"/>
            </w:rPr>
          </w:pPr>
          <w:r w:rsidRPr="00A20DA7">
            <w:rPr>
              <w:rFonts w:ascii="Verdana" w:hAnsi="Verdana"/>
              <w:sz w:val="12"/>
              <w:szCs w:val="12"/>
            </w:rPr>
            <w:t xml:space="preserve">Scuola Infanzia </w:t>
          </w:r>
          <w:r w:rsidR="006F2120">
            <w:rPr>
              <w:rFonts w:ascii="Verdana" w:hAnsi="Verdana"/>
              <w:sz w:val="12"/>
              <w:szCs w:val="12"/>
            </w:rPr>
            <w:t>“Ca’ Tiepolo”</w:t>
          </w:r>
        </w:p>
        <w:p w14:paraId="46683498" w14:textId="77777777" w:rsidR="006F2120" w:rsidRPr="00A20DA7" w:rsidRDefault="006F2120" w:rsidP="006F2120">
          <w:pPr>
            <w:pStyle w:val="Intestazione"/>
            <w:rPr>
              <w:rFonts w:ascii="Verdana" w:hAnsi="Verdana"/>
              <w:sz w:val="12"/>
              <w:szCs w:val="12"/>
            </w:rPr>
          </w:pPr>
          <w:r w:rsidRPr="00A20DA7">
            <w:rPr>
              <w:rFonts w:ascii="Verdana" w:hAnsi="Verdana"/>
              <w:sz w:val="12"/>
              <w:szCs w:val="12"/>
            </w:rPr>
            <w:t>Scuola Primaria “</w:t>
          </w:r>
          <w:r>
            <w:rPr>
              <w:rFonts w:ascii="Verdana" w:hAnsi="Verdana"/>
              <w:sz w:val="12"/>
              <w:szCs w:val="12"/>
            </w:rPr>
            <w:t>Boccasette</w:t>
          </w:r>
          <w:r w:rsidRPr="00A20DA7">
            <w:rPr>
              <w:rFonts w:ascii="Verdana" w:hAnsi="Verdana"/>
              <w:sz w:val="12"/>
              <w:szCs w:val="12"/>
            </w:rPr>
            <w:t>”</w:t>
          </w:r>
        </w:p>
        <w:p w14:paraId="26B68F2D" w14:textId="77777777" w:rsidR="00182ECC" w:rsidRPr="00A20DA7" w:rsidRDefault="00182ECC" w:rsidP="00182ECC">
          <w:pPr>
            <w:pStyle w:val="Intestazione"/>
            <w:rPr>
              <w:rFonts w:ascii="Verdana" w:hAnsi="Verdana"/>
              <w:sz w:val="12"/>
              <w:szCs w:val="12"/>
            </w:rPr>
          </w:pPr>
          <w:r w:rsidRPr="00A20DA7">
            <w:rPr>
              <w:rFonts w:ascii="Verdana" w:hAnsi="Verdana"/>
              <w:sz w:val="12"/>
              <w:szCs w:val="12"/>
            </w:rPr>
            <w:t xml:space="preserve">Scuola </w:t>
          </w:r>
          <w:r w:rsidR="006F2120">
            <w:rPr>
              <w:rFonts w:ascii="Verdana" w:hAnsi="Verdana"/>
              <w:sz w:val="12"/>
              <w:szCs w:val="12"/>
            </w:rPr>
            <w:t>Primaria “Ca’ Tiepolo”</w:t>
          </w:r>
        </w:p>
        <w:p w14:paraId="449F70AA" w14:textId="77777777" w:rsidR="00182ECC" w:rsidRPr="00A20DA7" w:rsidRDefault="00182ECC" w:rsidP="00182ECC">
          <w:pPr>
            <w:pStyle w:val="Intestazione"/>
            <w:rPr>
              <w:rFonts w:ascii="Verdana" w:hAnsi="Verdana"/>
              <w:sz w:val="12"/>
              <w:szCs w:val="12"/>
            </w:rPr>
          </w:pPr>
          <w:r w:rsidRPr="00A20DA7">
            <w:rPr>
              <w:rFonts w:ascii="Verdana" w:hAnsi="Verdana"/>
              <w:sz w:val="12"/>
              <w:szCs w:val="12"/>
            </w:rPr>
            <w:t>Scuola Primaria “</w:t>
          </w:r>
          <w:r w:rsidR="006F2120">
            <w:rPr>
              <w:rFonts w:ascii="Verdana" w:hAnsi="Verdana"/>
              <w:sz w:val="12"/>
              <w:szCs w:val="12"/>
            </w:rPr>
            <w:t>Donzella</w:t>
          </w:r>
          <w:r w:rsidRPr="00A20DA7">
            <w:rPr>
              <w:rFonts w:ascii="Verdana" w:hAnsi="Verdana"/>
              <w:sz w:val="12"/>
              <w:szCs w:val="12"/>
            </w:rPr>
            <w:t>”</w:t>
          </w:r>
        </w:p>
        <w:p w14:paraId="33B1EFE4" w14:textId="77777777" w:rsidR="00182ECC" w:rsidRPr="00A20DA7" w:rsidRDefault="00182ECC" w:rsidP="00182ECC">
          <w:pPr>
            <w:pStyle w:val="Intestazione"/>
            <w:rPr>
              <w:rFonts w:ascii="Verdana" w:hAnsi="Verdana"/>
              <w:sz w:val="12"/>
              <w:szCs w:val="12"/>
            </w:rPr>
          </w:pPr>
          <w:r w:rsidRPr="00A20DA7">
            <w:rPr>
              <w:rFonts w:ascii="Verdana" w:hAnsi="Verdana"/>
              <w:sz w:val="12"/>
              <w:szCs w:val="12"/>
            </w:rPr>
            <w:t>Scuola Primaria “</w:t>
          </w:r>
          <w:r w:rsidR="006F2120">
            <w:rPr>
              <w:rFonts w:ascii="Verdana" w:hAnsi="Verdana"/>
              <w:sz w:val="12"/>
              <w:szCs w:val="12"/>
            </w:rPr>
            <w:t>Scardovari</w:t>
          </w:r>
          <w:r w:rsidRPr="00A20DA7">
            <w:rPr>
              <w:rFonts w:ascii="Verdana" w:hAnsi="Verdana"/>
              <w:sz w:val="12"/>
              <w:szCs w:val="12"/>
            </w:rPr>
            <w:t>”</w:t>
          </w:r>
        </w:p>
        <w:p w14:paraId="4C4CD844" w14:textId="77777777" w:rsidR="00182ECC" w:rsidRDefault="00182ECC" w:rsidP="006F2120">
          <w:pPr>
            <w:pStyle w:val="Intestazione"/>
            <w:rPr>
              <w:rFonts w:ascii="Verdana" w:hAnsi="Verdana"/>
              <w:iCs/>
              <w:sz w:val="12"/>
              <w:szCs w:val="12"/>
            </w:rPr>
          </w:pPr>
          <w:r w:rsidRPr="00A20DA7">
            <w:rPr>
              <w:rFonts w:ascii="Verdana" w:hAnsi="Verdana"/>
              <w:iCs/>
              <w:sz w:val="12"/>
              <w:szCs w:val="12"/>
            </w:rPr>
            <w:t>Scuola Secondaria di I grado “</w:t>
          </w:r>
          <w:r w:rsidR="006F2120">
            <w:rPr>
              <w:rFonts w:ascii="Verdana" w:hAnsi="Verdana"/>
              <w:iCs/>
              <w:sz w:val="12"/>
              <w:szCs w:val="12"/>
            </w:rPr>
            <w:t>Ca’ Tiepolo</w:t>
          </w:r>
          <w:r w:rsidRPr="00A20DA7">
            <w:rPr>
              <w:rFonts w:ascii="Verdana" w:hAnsi="Verdana"/>
              <w:iCs/>
              <w:sz w:val="12"/>
              <w:szCs w:val="12"/>
            </w:rPr>
            <w:t>”</w:t>
          </w:r>
        </w:p>
        <w:p w14:paraId="3B118BC2" w14:textId="77777777" w:rsidR="006F2120" w:rsidRPr="006F2120" w:rsidRDefault="006F2120" w:rsidP="006F2120">
          <w:pPr>
            <w:pStyle w:val="Intestazione"/>
            <w:rPr>
              <w:rFonts w:ascii="Verdana" w:hAnsi="Verdana"/>
              <w:iCs/>
              <w:sz w:val="12"/>
              <w:szCs w:val="12"/>
            </w:rPr>
          </w:pPr>
          <w:r w:rsidRPr="00A20DA7">
            <w:rPr>
              <w:rFonts w:ascii="Verdana" w:hAnsi="Verdana"/>
              <w:iCs/>
              <w:sz w:val="12"/>
              <w:szCs w:val="12"/>
            </w:rPr>
            <w:t>Scuola Secondaria di I grado “</w:t>
          </w:r>
          <w:r>
            <w:rPr>
              <w:rFonts w:ascii="Verdana" w:hAnsi="Verdana"/>
              <w:iCs/>
              <w:sz w:val="12"/>
              <w:szCs w:val="12"/>
            </w:rPr>
            <w:t>Scardovari</w:t>
          </w:r>
          <w:r w:rsidRPr="00A20DA7">
            <w:rPr>
              <w:rFonts w:ascii="Verdana" w:hAnsi="Verdana"/>
              <w:iCs/>
              <w:sz w:val="12"/>
              <w:szCs w:val="12"/>
            </w:rPr>
            <w:t>”</w:t>
          </w:r>
        </w:p>
      </w:tc>
    </w:tr>
    <w:tr w:rsidR="00182ECC" w:rsidRPr="00D175DF" w14:paraId="46288EFA" w14:textId="77777777" w:rsidTr="00646B4E">
      <w:trPr>
        <w:trHeight w:val="613"/>
      </w:trPr>
      <w:tc>
        <w:tcPr>
          <w:tcW w:w="6067" w:type="dxa"/>
          <w:gridSpan w:val="2"/>
          <w:vAlign w:val="center"/>
        </w:tcPr>
        <w:p w14:paraId="3C7E8B90" w14:textId="77777777" w:rsidR="00182ECC" w:rsidRPr="00A20DA7" w:rsidRDefault="00182ECC" w:rsidP="00182ECC">
          <w:pPr>
            <w:pStyle w:val="Intestazione"/>
            <w:jc w:val="center"/>
            <w:rPr>
              <w:rFonts w:ascii="Verdana" w:hAnsi="Verdana" w:cs="Arial"/>
              <w:sz w:val="12"/>
              <w:szCs w:val="12"/>
            </w:rPr>
          </w:pPr>
          <w:r w:rsidRPr="00A20DA7">
            <w:rPr>
              <w:rFonts w:ascii="Verdana" w:hAnsi="Verdana" w:cs="Arial"/>
              <w:sz w:val="12"/>
              <w:szCs w:val="12"/>
            </w:rPr>
            <w:t xml:space="preserve">Via </w:t>
          </w:r>
          <w:r w:rsidR="006F2120">
            <w:rPr>
              <w:rFonts w:ascii="Verdana" w:hAnsi="Verdana" w:cs="Arial"/>
              <w:sz w:val="12"/>
              <w:szCs w:val="12"/>
            </w:rPr>
            <w:t>Brunetti n. 17 – 45018 PORTO TOLLE (RO)</w:t>
          </w:r>
          <w:r>
            <w:rPr>
              <w:rFonts w:ascii="Verdana" w:hAnsi="Verdana" w:cs="Arial"/>
              <w:sz w:val="12"/>
              <w:szCs w:val="12"/>
            </w:rPr>
            <w:t xml:space="preserve"> - </w:t>
          </w:r>
          <w:r w:rsidR="006F2120">
            <w:rPr>
              <w:rFonts w:ascii="Verdana" w:hAnsi="Verdana" w:cs="Arial"/>
              <w:sz w:val="12"/>
              <w:szCs w:val="12"/>
            </w:rPr>
            <w:t>Tel 0426/81259</w:t>
          </w:r>
          <w:r w:rsidRPr="00A20DA7">
            <w:rPr>
              <w:rFonts w:ascii="Verdana" w:hAnsi="Verdana" w:cs="Arial"/>
              <w:sz w:val="12"/>
              <w:szCs w:val="12"/>
            </w:rPr>
            <w:t xml:space="preserve"> - F</w:t>
          </w:r>
          <w:r>
            <w:rPr>
              <w:rFonts w:ascii="Verdana" w:hAnsi="Verdana" w:cs="Arial"/>
              <w:sz w:val="12"/>
              <w:szCs w:val="12"/>
            </w:rPr>
            <w:t>ax</w:t>
          </w:r>
          <w:r w:rsidR="006F2120">
            <w:rPr>
              <w:rFonts w:ascii="Verdana" w:hAnsi="Verdana" w:cs="Arial"/>
              <w:sz w:val="12"/>
              <w:szCs w:val="12"/>
            </w:rPr>
            <w:t>0426/391140</w:t>
          </w:r>
        </w:p>
        <w:p w14:paraId="5DBCE941" w14:textId="77777777" w:rsidR="00182ECC" w:rsidRPr="005A69D4" w:rsidRDefault="00182ECC" w:rsidP="00182ECC">
          <w:pPr>
            <w:pStyle w:val="Intestazione"/>
            <w:jc w:val="center"/>
            <w:rPr>
              <w:rFonts w:ascii="Verdana" w:hAnsi="Verdana" w:cs="Arial"/>
              <w:sz w:val="12"/>
              <w:szCs w:val="12"/>
              <w:lang w:val="en-US"/>
            </w:rPr>
          </w:pPr>
          <w:r w:rsidRPr="00646B4E">
            <w:rPr>
              <w:rFonts w:ascii="Verdana" w:hAnsi="Verdana" w:cs="Arial"/>
              <w:sz w:val="12"/>
              <w:szCs w:val="12"/>
              <w:lang w:val="en-US"/>
            </w:rPr>
            <w:t xml:space="preserve">C.F. </w:t>
          </w:r>
          <w:r w:rsidR="006F2120" w:rsidRPr="00646B4E">
            <w:rPr>
              <w:rFonts w:ascii="Verdana" w:hAnsi="Verdana" w:cs="Arial"/>
              <w:sz w:val="12"/>
              <w:szCs w:val="12"/>
              <w:lang w:val="en-US"/>
            </w:rPr>
            <w:t>81004660296</w:t>
          </w:r>
          <w:r w:rsidRPr="00646B4E">
            <w:rPr>
              <w:rFonts w:ascii="Verdana" w:hAnsi="Verdana" w:cs="Arial"/>
              <w:sz w:val="12"/>
              <w:szCs w:val="12"/>
              <w:lang w:val="en-US"/>
            </w:rPr>
            <w:t xml:space="preserve"> - Cod. </w:t>
          </w:r>
          <w:proofErr w:type="spellStart"/>
          <w:r w:rsidRPr="00646B4E">
            <w:rPr>
              <w:rFonts w:ascii="Verdana" w:hAnsi="Verdana" w:cs="Arial"/>
              <w:sz w:val="12"/>
              <w:szCs w:val="12"/>
              <w:lang w:val="en-US"/>
            </w:rPr>
            <w:t>Mec</w:t>
          </w:r>
          <w:proofErr w:type="spellEnd"/>
          <w:r w:rsidRPr="00646B4E">
            <w:rPr>
              <w:rFonts w:ascii="Verdana" w:hAnsi="Verdana" w:cs="Arial"/>
              <w:sz w:val="12"/>
              <w:szCs w:val="12"/>
              <w:lang w:val="en-US"/>
            </w:rPr>
            <w:t xml:space="preserve">. </w:t>
          </w:r>
          <w:r w:rsidRPr="005A69D4">
            <w:rPr>
              <w:rFonts w:ascii="Verdana" w:hAnsi="Verdana" w:cs="Arial"/>
              <w:sz w:val="12"/>
              <w:szCs w:val="12"/>
              <w:lang w:val="en-US"/>
            </w:rPr>
            <w:t>ROIC</w:t>
          </w:r>
          <w:r w:rsidR="006F2120" w:rsidRPr="005A69D4">
            <w:rPr>
              <w:rFonts w:ascii="Verdana" w:hAnsi="Verdana" w:cs="Arial"/>
              <w:sz w:val="12"/>
              <w:szCs w:val="12"/>
              <w:lang w:val="en-US"/>
            </w:rPr>
            <w:t>81300L</w:t>
          </w:r>
        </w:p>
        <w:p w14:paraId="334D4991" w14:textId="77777777" w:rsidR="004B0907" w:rsidRPr="005A69D4" w:rsidRDefault="00182ECC" w:rsidP="004B0907">
          <w:pPr>
            <w:pStyle w:val="Intestazione"/>
            <w:jc w:val="center"/>
            <w:rPr>
              <w:rFonts w:ascii="Verdana" w:hAnsi="Verdana" w:cs="Arial"/>
              <w:sz w:val="12"/>
              <w:szCs w:val="12"/>
              <w:lang w:val="en-US"/>
            </w:rPr>
          </w:pPr>
          <w:r w:rsidRPr="005A69D4">
            <w:rPr>
              <w:rFonts w:ascii="Verdana" w:hAnsi="Verdana" w:cs="Arial"/>
              <w:sz w:val="12"/>
              <w:szCs w:val="12"/>
              <w:lang w:val="en-US"/>
            </w:rPr>
            <w:t>e-mail</w:t>
          </w:r>
          <w:hyperlink r:id="rId3" w:history="1">
            <w:r w:rsidR="006F2120" w:rsidRPr="005A69D4">
              <w:rPr>
                <w:rStyle w:val="Collegamentoipertestuale"/>
                <w:rFonts w:ascii="Verdana" w:hAnsi="Verdana" w:cs="Arial"/>
                <w:sz w:val="12"/>
                <w:szCs w:val="12"/>
                <w:lang w:val="en-US"/>
              </w:rPr>
              <w:t>roic81300l@istruzione.it</w:t>
            </w:r>
          </w:hyperlink>
          <w:r w:rsidR="006F2120" w:rsidRPr="005A69D4">
            <w:rPr>
              <w:rFonts w:ascii="Verdana" w:hAnsi="Verdana" w:cs="Arial"/>
              <w:sz w:val="12"/>
              <w:szCs w:val="12"/>
              <w:lang w:val="en-US"/>
            </w:rPr>
            <w:t>–</w:t>
          </w:r>
          <w:proofErr w:type="spellStart"/>
          <w:r w:rsidRPr="005A69D4">
            <w:rPr>
              <w:rFonts w:ascii="Verdana" w:hAnsi="Verdana" w:cs="Arial"/>
              <w:sz w:val="12"/>
              <w:szCs w:val="12"/>
              <w:lang w:val="en-US"/>
            </w:rPr>
            <w:t>sito</w:t>
          </w:r>
          <w:proofErr w:type="spellEnd"/>
          <w:r w:rsidR="006F2120" w:rsidRPr="005A69D4">
            <w:rPr>
              <w:rFonts w:ascii="Verdana" w:hAnsi="Verdana" w:cs="Arial"/>
              <w:sz w:val="12"/>
              <w:szCs w:val="12"/>
              <w:lang w:val="en-US"/>
            </w:rPr>
            <w:t xml:space="preserve"> web</w:t>
          </w:r>
          <w:hyperlink r:id="rId4" w:history="1">
            <w:r w:rsidR="004B0907" w:rsidRPr="005A69D4">
              <w:rPr>
                <w:rStyle w:val="Collegamentoipertestuale"/>
                <w:rFonts w:ascii="Verdana" w:hAnsi="Verdana" w:cs="Arial"/>
                <w:sz w:val="12"/>
                <w:szCs w:val="12"/>
                <w:lang w:val="en-US"/>
              </w:rPr>
              <w:t>www.icportotolle.edu.it</w:t>
            </w:r>
          </w:hyperlink>
        </w:p>
        <w:p w14:paraId="370C092E" w14:textId="77777777" w:rsidR="004B0907" w:rsidRPr="004B0907" w:rsidRDefault="00646B4E" w:rsidP="004B0907">
          <w:pPr>
            <w:pStyle w:val="Intestazione"/>
            <w:jc w:val="center"/>
            <w:rPr>
              <w:rFonts w:ascii="Verdana" w:hAnsi="Verdana" w:cs="Arial"/>
              <w:sz w:val="12"/>
              <w:szCs w:val="12"/>
            </w:rPr>
          </w:pPr>
          <w:r>
            <w:rPr>
              <w:rFonts w:ascii="Verdana" w:hAnsi="Verdana" w:cs="Arial"/>
              <w:sz w:val="12"/>
              <w:szCs w:val="12"/>
            </w:rPr>
            <w:t>PEC</w:t>
          </w:r>
          <w:r w:rsidR="004B0907">
            <w:rPr>
              <w:rFonts w:ascii="Verdana" w:hAnsi="Verdana" w:cs="Arial"/>
              <w:sz w:val="12"/>
              <w:szCs w:val="12"/>
            </w:rPr>
            <w:t xml:space="preserve">: </w:t>
          </w:r>
          <w:hyperlink r:id="rId5" w:history="1">
            <w:r w:rsidR="004B0907" w:rsidRPr="004F74A6">
              <w:rPr>
                <w:rStyle w:val="Collegamentoipertestuale"/>
                <w:rFonts w:ascii="Verdana" w:hAnsi="Verdana" w:cs="Arial"/>
                <w:sz w:val="12"/>
                <w:szCs w:val="12"/>
              </w:rPr>
              <w:t>roic81300l@pec.istruzione.it</w:t>
            </w:r>
          </w:hyperlink>
          <w:r w:rsidR="004B0907">
            <w:rPr>
              <w:rFonts w:ascii="Verdana" w:hAnsi="Verdana" w:cs="Arial"/>
              <w:sz w:val="12"/>
              <w:szCs w:val="12"/>
            </w:rPr>
            <w:t xml:space="preserve"> – codice fatturazione: </w:t>
          </w:r>
          <w:r w:rsidR="004B0907" w:rsidRPr="004B0907">
            <w:rPr>
              <w:rFonts w:ascii="Verdana" w:hAnsi="Verdana" w:cs="Arial"/>
              <w:sz w:val="12"/>
              <w:szCs w:val="12"/>
            </w:rPr>
            <w:t>UF0C2U</w:t>
          </w:r>
        </w:p>
      </w:tc>
      <w:tc>
        <w:tcPr>
          <w:tcW w:w="992" w:type="dxa"/>
          <w:vMerge/>
          <w:vAlign w:val="center"/>
        </w:tcPr>
        <w:p w14:paraId="63C90AD1" w14:textId="77777777" w:rsidR="00182ECC" w:rsidRPr="00D175DF" w:rsidRDefault="00182ECC" w:rsidP="00182ECC">
          <w:pPr>
            <w:jc w:val="center"/>
            <w:rPr>
              <w:noProof/>
              <w:sz w:val="16"/>
              <w:szCs w:val="16"/>
              <w:lang w:eastAsia="it-IT"/>
            </w:rPr>
          </w:pPr>
        </w:p>
      </w:tc>
      <w:tc>
        <w:tcPr>
          <w:tcW w:w="2835" w:type="dxa"/>
          <w:vMerge/>
          <w:vAlign w:val="center"/>
        </w:tcPr>
        <w:p w14:paraId="32B0DD5A" w14:textId="77777777" w:rsidR="00182ECC" w:rsidRPr="00A20DA7" w:rsidRDefault="00182ECC" w:rsidP="00182ECC">
          <w:pPr>
            <w:pStyle w:val="Intestazione"/>
            <w:rPr>
              <w:rFonts w:ascii="Verdana" w:hAnsi="Verdana"/>
              <w:sz w:val="12"/>
              <w:szCs w:val="12"/>
            </w:rPr>
          </w:pPr>
        </w:p>
      </w:tc>
    </w:tr>
  </w:tbl>
  <w:p w14:paraId="1D01D906" w14:textId="77777777" w:rsidR="00182ECC" w:rsidRDefault="00182EC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2412" w14:textId="77777777" w:rsidR="00646B4E" w:rsidRDefault="00646B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EB6ADF"/>
    <w:multiLevelType w:val="hybridMultilevel"/>
    <w:tmpl w:val="52C0E422"/>
    <w:lvl w:ilvl="0" w:tplc="0410000B">
      <w:start w:val="1"/>
      <w:numFmt w:val="bullet"/>
      <w:lvlText w:val=""/>
      <w:lvlJc w:val="left"/>
      <w:pPr>
        <w:ind w:left="709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" w15:restartNumberingAfterBreak="0">
    <w:nsid w:val="077120C2"/>
    <w:multiLevelType w:val="hybridMultilevel"/>
    <w:tmpl w:val="D0803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EF1"/>
    <w:multiLevelType w:val="hybridMultilevel"/>
    <w:tmpl w:val="DE02B03C"/>
    <w:lvl w:ilvl="0" w:tplc="0410000B">
      <w:start w:val="1"/>
      <w:numFmt w:val="bullet"/>
      <w:lvlText w:val=""/>
      <w:lvlJc w:val="left"/>
      <w:pPr>
        <w:ind w:left="73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0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77" w:hanging="360"/>
      </w:pPr>
      <w:rPr>
        <w:rFonts w:ascii="Wingdings" w:hAnsi="Wingdings" w:hint="default"/>
      </w:rPr>
    </w:lvl>
  </w:abstractNum>
  <w:abstractNum w:abstractNumId="4" w15:restartNumberingAfterBreak="0">
    <w:nsid w:val="0A2B4C6C"/>
    <w:multiLevelType w:val="hybridMultilevel"/>
    <w:tmpl w:val="1DF6C01E"/>
    <w:lvl w:ilvl="0" w:tplc="0410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5" w15:restartNumberingAfterBreak="0">
    <w:nsid w:val="1047281A"/>
    <w:multiLevelType w:val="hybridMultilevel"/>
    <w:tmpl w:val="6DACB90C"/>
    <w:lvl w:ilvl="0" w:tplc="A83EC050">
      <w:start w:val="5"/>
      <w:numFmt w:val="bullet"/>
      <w:lvlText w:val="-"/>
      <w:lvlJc w:val="left"/>
      <w:pPr>
        <w:ind w:left="573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6" w15:restartNumberingAfterBreak="0">
    <w:nsid w:val="10715F1E"/>
    <w:multiLevelType w:val="hybridMultilevel"/>
    <w:tmpl w:val="9F92322E"/>
    <w:lvl w:ilvl="0" w:tplc="0410000B">
      <w:start w:val="1"/>
      <w:numFmt w:val="bullet"/>
      <w:lvlText w:val=""/>
      <w:lvlJc w:val="left"/>
      <w:pPr>
        <w:ind w:left="63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7" w15:restartNumberingAfterBreak="0">
    <w:nsid w:val="1938283F"/>
    <w:multiLevelType w:val="hybridMultilevel"/>
    <w:tmpl w:val="41104F02"/>
    <w:lvl w:ilvl="0" w:tplc="0410000B">
      <w:start w:val="1"/>
      <w:numFmt w:val="bullet"/>
      <w:lvlText w:val=""/>
      <w:lvlJc w:val="left"/>
      <w:pPr>
        <w:ind w:left="70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8" w15:restartNumberingAfterBreak="0">
    <w:nsid w:val="1A48613C"/>
    <w:multiLevelType w:val="hybridMultilevel"/>
    <w:tmpl w:val="12D49B32"/>
    <w:lvl w:ilvl="0" w:tplc="0410000B">
      <w:start w:val="1"/>
      <w:numFmt w:val="bullet"/>
      <w:lvlText w:val=""/>
      <w:lvlJc w:val="left"/>
      <w:pPr>
        <w:ind w:left="53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9" w15:restartNumberingAfterBreak="0">
    <w:nsid w:val="1CED7892"/>
    <w:multiLevelType w:val="hybridMultilevel"/>
    <w:tmpl w:val="932A43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7884"/>
    <w:multiLevelType w:val="hybridMultilevel"/>
    <w:tmpl w:val="41D4D230"/>
    <w:lvl w:ilvl="0" w:tplc="C8CE20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4206C"/>
    <w:multiLevelType w:val="hybridMultilevel"/>
    <w:tmpl w:val="764A6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E3721"/>
    <w:multiLevelType w:val="hybridMultilevel"/>
    <w:tmpl w:val="7384E8DC"/>
    <w:lvl w:ilvl="0" w:tplc="0410000B">
      <w:start w:val="1"/>
      <w:numFmt w:val="bullet"/>
      <w:lvlText w:val=""/>
      <w:lvlJc w:val="left"/>
      <w:pPr>
        <w:ind w:left="52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3" w15:restartNumberingAfterBreak="0">
    <w:nsid w:val="296A03AE"/>
    <w:multiLevelType w:val="multilevel"/>
    <w:tmpl w:val="AF4C63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14" w15:restartNumberingAfterBreak="0">
    <w:nsid w:val="2DDA2EED"/>
    <w:multiLevelType w:val="hybridMultilevel"/>
    <w:tmpl w:val="8BAA7566"/>
    <w:lvl w:ilvl="0" w:tplc="0410000B">
      <w:start w:val="1"/>
      <w:numFmt w:val="bullet"/>
      <w:lvlText w:val=""/>
      <w:lvlJc w:val="left"/>
      <w:pPr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5" w15:restartNumberingAfterBreak="0">
    <w:nsid w:val="2F116EAC"/>
    <w:multiLevelType w:val="hybridMultilevel"/>
    <w:tmpl w:val="5A4C9FB4"/>
    <w:lvl w:ilvl="0" w:tplc="0410000B">
      <w:start w:val="1"/>
      <w:numFmt w:val="bullet"/>
      <w:lvlText w:val=""/>
      <w:lvlJc w:val="left"/>
      <w:pPr>
        <w:ind w:left="65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16" w15:restartNumberingAfterBreak="0">
    <w:nsid w:val="383630AE"/>
    <w:multiLevelType w:val="hybridMultilevel"/>
    <w:tmpl w:val="7562B4AC"/>
    <w:lvl w:ilvl="0" w:tplc="0410000B">
      <w:start w:val="1"/>
      <w:numFmt w:val="bullet"/>
      <w:lvlText w:val=""/>
      <w:lvlJc w:val="left"/>
      <w:pPr>
        <w:ind w:left="59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36" w:hanging="360"/>
      </w:pPr>
      <w:rPr>
        <w:rFonts w:ascii="Wingdings" w:hAnsi="Wingdings" w:hint="default"/>
      </w:rPr>
    </w:lvl>
  </w:abstractNum>
  <w:abstractNum w:abstractNumId="17" w15:restartNumberingAfterBreak="0">
    <w:nsid w:val="3A756103"/>
    <w:multiLevelType w:val="hybridMultilevel"/>
    <w:tmpl w:val="ED3EFFEE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C6B1A1C"/>
    <w:multiLevelType w:val="hybridMultilevel"/>
    <w:tmpl w:val="B71052E8"/>
    <w:lvl w:ilvl="0" w:tplc="9C2822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84C0E"/>
    <w:multiLevelType w:val="hybridMultilevel"/>
    <w:tmpl w:val="0FCEA3A8"/>
    <w:lvl w:ilvl="0" w:tplc="0DC207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88E"/>
    <w:multiLevelType w:val="hybridMultilevel"/>
    <w:tmpl w:val="44062154"/>
    <w:lvl w:ilvl="0" w:tplc="0410000B">
      <w:start w:val="1"/>
      <w:numFmt w:val="bullet"/>
      <w:lvlText w:val=""/>
      <w:lvlJc w:val="left"/>
      <w:pPr>
        <w:ind w:left="66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78" w:hanging="360"/>
      </w:pPr>
      <w:rPr>
        <w:rFonts w:ascii="Wingdings" w:hAnsi="Wingdings" w:hint="default"/>
      </w:rPr>
    </w:lvl>
  </w:abstractNum>
  <w:abstractNum w:abstractNumId="21" w15:restartNumberingAfterBreak="0">
    <w:nsid w:val="416E4F55"/>
    <w:multiLevelType w:val="hybridMultilevel"/>
    <w:tmpl w:val="761449FE"/>
    <w:lvl w:ilvl="0" w:tplc="0410000B">
      <w:start w:val="1"/>
      <w:numFmt w:val="bullet"/>
      <w:lvlText w:val=""/>
      <w:lvlJc w:val="left"/>
      <w:pPr>
        <w:ind w:left="66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</w:abstractNum>
  <w:abstractNum w:abstractNumId="22" w15:restartNumberingAfterBreak="0">
    <w:nsid w:val="42876461"/>
    <w:multiLevelType w:val="hybridMultilevel"/>
    <w:tmpl w:val="51187348"/>
    <w:lvl w:ilvl="0" w:tplc="0410000B">
      <w:start w:val="1"/>
      <w:numFmt w:val="bullet"/>
      <w:lvlText w:val=""/>
      <w:lvlJc w:val="left"/>
      <w:pPr>
        <w:ind w:left="74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15" w:hanging="360"/>
      </w:pPr>
      <w:rPr>
        <w:rFonts w:ascii="Wingdings" w:hAnsi="Wingdings" w:hint="default"/>
      </w:rPr>
    </w:lvl>
  </w:abstractNum>
  <w:abstractNum w:abstractNumId="23" w15:restartNumberingAfterBreak="0">
    <w:nsid w:val="469A4469"/>
    <w:multiLevelType w:val="hybridMultilevel"/>
    <w:tmpl w:val="0B9017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D2CDC"/>
    <w:multiLevelType w:val="hybridMultilevel"/>
    <w:tmpl w:val="4F60880C"/>
    <w:lvl w:ilvl="0" w:tplc="0410000B">
      <w:start w:val="1"/>
      <w:numFmt w:val="bullet"/>
      <w:lvlText w:val=""/>
      <w:lvlJc w:val="left"/>
      <w:pPr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5" w15:restartNumberingAfterBreak="0">
    <w:nsid w:val="49AB7873"/>
    <w:multiLevelType w:val="hybridMultilevel"/>
    <w:tmpl w:val="87AAECE4"/>
    <w:lvl w:ilvl="0" w:tplc="2FD0B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0C7737"/>
    <w:multiLevelType w:val="hybridMultilevel"/>
    <w:tmpl w:val="BCD4A730"/>
    <w:lvl w:ilvl="0" w:tplc="0410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4C2C6CC7"/>
    <w:multiLevelType w:val="hybridMultilevel"/>
    <w:tmpl w:val="9DCAD690"/>
    <w:lvl w:ilvl="0" w:tplc="0410000B">
      <w:start w:val="1"/>
      <w:numFmt w:val="bullet"/>
      <w:lvlText w:val=""/>
      <w:lvlJc w:val="left"/>
      <w:pPr>
        <w:ind w:left="70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8" w15:restartNumberingAfterBreak="0">
    <w:nsid w:val="4D0634A8"/>
    <w:multiLevelType w:val="hybridMultilevel"/>
    <w:tmpl w:val="8C447120"/>
    <w:lvl w:ilvl="0" w:tplc="0410000B">
      <w:start w:val="1"/>
      <w:numFmt w:val="bullet"/>
      <w:lvlText w:val=""/>
      <w:lvlJc w:val="left"/>
      <w:pPr>
        <w:ind w:left="63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29" w15:restartNumberingAfterBreak="0">
    <w:nsid w:val="567F15F5"/>
    <w:multiLevelType w:val="hybridMultilevel"/>
    <w:tmpl w:val="80826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A0E8D"/>
    <w:multiLevelType w:val="hybridMultilevel"/>
    <w:tmpl w:val="278C8A0A"/>
    <w:lvl w:ilvl="0" w:tplc="0410000B">
      <w:start w:val="1"/>
      <w:numFmt w:val="bullet"/>
      <w:lvlText w:val=""/>
      <w:lvlJc w:val="left"/>
      <w:pPr>
        <w:ind w:left="70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31" w15:restartNumberingAfterBreak="0">
    <w:nsid w:val="574A6E0C"/>
    <w:multiLevelType w:val="hybridMultilevel"/>
    <w:tmpl w:val="20329CC2"/>
    <w:lvl w:ilvl="0" w:tplc="0410000B">
      <w:start w:val="1"/>
      <w:numFmt w:val="bullet"/>
      <w:lvlText w:val=""/>
      <w:lvlJc w:val="left"/>
      <w:pPr>
        <w:ind w:left="70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32" w15:restartNumberingAfterBreak="0">
    <w:nsid w:val="61B64F8C"/>
    <w:multiLevelType w:val="hybridMultilevel"/>
    <w:tmpl w:val="58AACB56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64000FB6"/>
    <w:multiLevelType w:val="hybridMultilevel"/>
    <w:tmpl w:val="09F2DE0A"/>
    <w:lvl w:ilvl="0" w:tplc="0410000B">
      <w:start w:val="1"/>
      <w:numFmt w:val="bullet"/>
      <w:lvlText w:val=""/>
      <w:lvlJc w:val="left"/>
      <w:pPr>
        <w:ind w:left="7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1" w:hanging="360"/>
      </w:pPr>
      <w:rPr>
        <w:rFonts w:ascii="Wingdings" w:hAnsi="Wingdings" w:hint="default"/>
      </w:rPr>
    </w:lvl>
  </w:abstractNum>
  <w:abstractNum w:abstractNumId="34" w15:restartNumberingAfterBreak="0">
    <w:nsid w:val="67904E78"/>
    <w:multiLevelType w:val="hybridMultilevel"/>
    <w:tmpl w:val="2076D838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5" w15:restartNumberingAfterBreak="0">
    <w:nsid w:val="6B946AF8"/>
    <w:multiLevelType w:val="hybridMultilevel"/>
    <w:tmpl w:val="E736B74C"/>
    <w:lvl w:ilvl="0" w:tplc="0410000B">
      <w:start w:val="1"/>
      <w:numFmt w:val="bullet"/>
      <w:lvlText w:val=""/>
      <w:lvlJc w:val="left"/>
      <w:pPr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6" w15:restartNumberingAfterBreak="0">
    <w:nsid w:val="6D291C13"/>
    <w:multiLevelType w:val="hybridMultilevel"/>
    <w:tmpl w:val="11D0A168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251FF"/>
    <w:multiLevelType w:val="hybridMultilevel"/>
    <w:tmpl w:val="F9FE3DA6"/>
    <w:lvl w:ilvl="0" w:tplc="79F075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D0361E"/>
    <w:multiLevelType w:val="hybridMultilevel"/>
    <w:tmpl w:val="4B208F4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3D3457E"/>
    <w:multiLevelType w:val="hybridMultilevel"/>
    <w:tmpl w:val="7FC40836"/>
    <w:lvl w:ilvl="0" w:tplc="0410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0" w15:restartNumberingAfterBreak="0">
    <w:nsid w:val="780D5586"/>
    <w:multiLevelType w:val="hybridMultilevel"/>
    <w:tmpl w:val="035E9E48"/>
    <w:lvl w:ilvl="0" w:tplc="AA96B0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02647"/>
    <w:multiLevelType w:val="multilevel"/>
    <w:tmpl w:val="7558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8436FD"/>
    <w:multiLevelType w:val="hybridMultilevel"/>
    <w:tmpl w:val="4D9602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39"/>
  </w:num>
  <w:num w:numId="4">
    <w:abstractNumId w:val="23"/>
  </w:num>
  <w:num w:numId="5">
    <w:abstractNumId w:val="42"/>
  </w:num>
  <w:num w:numId="6">
    <w:abstractNumId w:val="15"/>
  </w:num>
  <w:num w:numId="7">
    <w:abstractNumId w:val="3"/>
  </w:num>
  <w:num w:numId="8">
    <w:abstractNumId w:val="30"/>
  </w:num>
  <w:num w:numId="9">
    <w:abstractNumId w:val="5"/>
  </w:num>
  <w:num w:numId="10">
    <w:abstractNumId w:val="40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7"/>
  </w:num>
  <w:num w:numId="14">
    <w:abstractNumId w:val="0"/>
  </w:num>
  <w:num w:numId="15">
    <w:abstractNumId w:val="7"/>
  </w:num>
  <w:num w:numId="16">
    <w:abstractNumId w:val="28"/>
  </w:num>
  <w:num w:numId="17">
    <w:abstractNumId w:val="34"/>
  </w:num>
  <w:num w:numId="18">
    <w:abstractNumId w:val="8"/>
  </w:num>
  <w:num w:numId="19">
    <w:abstractNumId w:val="24"/>
  </w:num>
  <w:num w:numId="20">
    <w:abstractNumId w:val="4"/>
  </w:num>
  <w:num w:numId="2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6"/>
  </w:num>
  <w:num w:numId="25">
    <w:abstractNumId w:val="12"/>
  </w:num>
  <w:num w:numId="26">
    <w:abstractNumId w:val="16"/>
  </w:num>
  <w:num w:numId="27">
    <w:abstractNumId w:val="21"/>
  </w:num>
  <w:num w:numId="28">
    <w:abstractNumId w:val="33"/>
  </w:num>
  <w:num w:numId="29">
    <w:abstractNumId w:val="35"/>
  </w:num>
  <w:num w:numId="30">
    <w:abstractNumId w:val="14"/>
  </w:num>
  <w:num w:numId="31">
    <w:abstractNumId w:val="2"/>
  </w:num>
  <w:num w:numId="32">
    <w:abstractNumId w:val="11"/>
  </w:num>
  <w:num w:numId="33">
    <w:abstractNumId w:val="6"/>
  </w:num>
  <w:num w:numId="34">
    <w:abstractNumId w:val="1"/>
  </w:num>
  <w:num w:numId="35">
    <w:abstractNumId w:val="20"/>
  </w:num>
  <w:num w:numId="36">
    <w:abstractNumId w:val="18"/>
  </w:num>
  <w:num w:numId="37">
    <w:abstractNumId w:val="19"/>
  </w:num>
  <w:num w:numId="38">
    <w:abstractNumId w:val="10"/>
  </w:num>
  <w:num w:numId="39">
    <w:abstractNumId w:val="29"/>
  </w:num>
  <w:num w:numId="40">
    <w:abstractNumId w:val="38"/>
  </w:num>
  <w:num w:numId="41">
    <w:abstractNumId w:val="13"/>
  </w:num>
  <w:num w:numId="42">
    <w:abstractNumId w:val="26"/>
  </w:num>
  <w:num w:numId="43">
    <w:abstractNumId w:val="37"/>
  </w:num>
  <w:num w:numId="44">
    <w:abstractNumId w:val="3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981"/>
    <w:rsid w:val="0000381D"/>
    <w:rsid w:val="00034D72"/>
    <w:rsid w:val="000463A9"/>
    <w:rsid w:val="00055425"/>
    <w:rsid w:val="00056252"/>
    <w:rsid w:val="0005699D"/>
    <w:rsid w:val="00062AAF"/>
    <w:rsid w:val="00094E2D"/>
    <w:rsid w:val="000D297D"/>
    <w:rsid w:val="000E7C1D"/>
    <w:rsid w:val="00103CA9"/>
    <w:rsid w:val="00106B02"/>
    <w:rsid w:val="00116402"/>
    <w:rsid w:val="001175B6"/>
    <w:rsid w:val="00132CB0"/>
    <w:rsid w:val="00175E9A"/>
    <w:rsid w:val="00182ECC"/>
    <w:rsid w:val="00183E9B"/>
    <w:rsid w:val="00196FFB"/>
    <w:rsid w:val="001A1F91"/>
    <w:rsid w:val="001A585D"/>
    <w:rsid w:val="001D0C4E"/>
    <w:rsid w:val="00217B99"/>
    <w:rsid w:val="00221FDC"/>
    <w:rsid w:val="0022470A"/>
    <w:rsid w:val="00224894"/>
    <w:rsid w:val="002252D3"/>
    <w:rsid w:val="00247BC6"/>
    <w:rsid w:val="00260270"/>
    <w:rsid w:val="002766EB"/>
    <w:rsid w:val="002A3544"/>
    <w:rsid w:val="002C134C"/>
    <w:rsid w:val="002D4D49"/>
    <w:rsid w:val="002D52FD"/>
    <w:rsid w:val="002F0435"/>
    <w:rsid w:val="0030496D"/>
    <w:rsid w:val="003074BA"/>
    <w:rsid w:val="00323981"/>
    <w:rsid w:val="00357F53"/>
    <w:rsid w:val="00390EAB"/>
    <w:rsid w:val="00391108"/>
    <w:rsid w:val="003A2905"/>
    <w:rsid w:val="003C0E41"/>
    <w:rsid w:val="003C0E5D"/>
    <w:rsid w:val="003C67A7"/>
    <w:rsid w:val="003C6F81"/>
    <w:rsid w:val="003E5CD1"/>
    <w:rsid w:val="003F53A7"/>
    <w:rsid w:val="00407A16"/>
    <w:rsid w:val="00410524"/>
    <w:rsid w:val="00415265"/>
    <w:rsid w:val="004261DF"/>
    <w:rsid w:val="00427FB2"/>
    <w:rsid w:val="004554DB"/>
    <w:rsid w:val="00464645"/>
    <w:rsid w:val="00476552"/>
    <w:rsid w:val="00486C87"/>
    <w:rsid w:val="00492F3B"/>
    <w:rsid w:val="004B0907"/>
    <w:rsid w:val="004B4C7E"/>
    <w:rsid w:val="004E5588"/>
    <w:rsid w:val="004F148D"/>
    <w:rsid w:val="004F3504"/>
    <w:rsid w:val="004F66AF"/>
    <w:rsid w:val="005044A2"/>
    <w:rsid w:val="00512B59"/>
    <w:rsid w:val="00514F8A"/>
    <w:rsid w:val="00521FAC"/>
    <w:rsid w:val="00522CC3"/>
    <w:rsid w:val="0053256F"/>
    <w:rsid w:val="0056360A"/>
    <w:rsid w:val="00572327"/>
    <w:rsid w:val="00597FC3"/>
    <w:rsid w:val="005A4846"/>
    <w:rsid w:val="005A69D4"/>
    <w:rsid w:val="005A7493"/>
    <w:rsid w:val="005B11AA"/>
    <w:rsid w:val="005E006F"/>
    <w:rsid w:val="005E54CA"/>
    <w:rsid w:val="005E54EE"/>
    <w:rsid w:val="005E5898"/>
    <w:rsid w:val="00641AE7"/>
    <w:rsid w:val="00641F00"/>
    <w:rsid w:val="00646B4E"/>
    <w:rsid w:val="00655941"/>
    <w:rsid w:val="00666C08"/>
    <w:rsid w:val="00685034"/>
    <w:rsid w:val="00690D8E"/>
    <w:rsid w:val="006A055D"/>
    <w:rsid w:val="006A3C9E"/>
    <w:rsid w:val="006C2EF4"/>
    <w:rsid w:val="006C3846"/>
    <w:rsid w:val="006D7562"/>
    <w:rsid w:val="006E10B2"/>
    <w:rsid w:val="006F2120"/>
    <w:rsid w:val="00703008"/>
    <w:rsid w:val="00722B6C"/>
    <w:rsid w:val="00752023"/>
    <w:rsid w:val="007570DB"/>
    <w:rsid w:val="00764F10"/>
    <w:rsid w:val="00771B10"/>
    <w:rsid w:val="00775377"/>
    <w:rsid w:val="00781A31"/>
    <w:rsid w:val="007A24B6"/>
    <w:rsid w:val="007A3836"/>
    <w:rsid w:val="007B3A81"/>
    <w:rsid w:val="007C5945"/>
    <w:rsid w:val="007D73F2"/>
    <w:rsid w:val="007E257F"/>
    <w:rsid w:val="007F1CC6"/>
    <w:rsid w:val="00806917"/>
    <w:rsid w:val="0081011B"/>
    <w:rsid w:val="008137AC"/>
    <w:rsid w:val="0082176F"/>
    <w:rsid w:val="008363AD"/>
    <w:rsid w:val="008573C4"/>
    <w:rsid w:val="00874FDB"/>
    <w:rsid w:val="008B02DB"/>
    <w:rsid w:val="00916E39"/>
    <w:rsid w:val="00920447"/>
    <w:rsid w:val="00931EDE"/>
    <w:rsid w:val="009528B9"/>
    <w:rsid w:val="00953574"/>
    <w:rsid w:val="00956E8A"/>
    <w:rsid w:val="00974413"/>
    <w:rsid w:val="009751BE"/>
    <w:rsid w:val="0098187D"/>
    <w:rsid w:val="00993857"/>
    <w:rsid w:val="00994F98"/>
    <w:rsid w:val="0099751B"/>
    <w:rsid w:val="009A10FB"/>
    <w:rsid w:val="009A2989"/>
    <w:rsid w:val="009C4573"/>
    <w:rsid w:val="009F1E0B"/>
    <w:rsid w:val="00A042AA"/>
    <w:rsid w:val="00A10D67"/>
    <w:rsid w:val="00A20DA7"/>
    <w:rsid w:val="00A434BB"/>
    <w:rsid w:val="00A6168B"/>
    <w:rsid w:val="00A673E6"/>
    <w:rsid w:val="00A94378"/>
    <w:rsid w:val="00AC6487"/>
    <w:rsid w:val="00AE1A21"/>
    <w:rsid w:val="00AF3375"/>
    <w:rsid w:val="00AF52D9"/>
    <w:rsid w:val="00B379B0"/>
    <w:rsid w:val="00B611D2"/>
    <w:rsid w:val="00B61FAD"/>
    <w:rsid w:val="00B71EA3"/>
    <w:rsid w:val="00B75173"/>
    <w:rsid w:val="00B77DED"/>
    <w:rsid w:val="00BC7FD0"/>
    <w:rsid w:val="00BD46C3"/>
    <w:rsid w:val="00BE1C3E"/>
    <w:rsid w:val="00C012BA"/>
    <w:rsid w:val="00C12A7C"/>
    <w:rsid w:val="00C141C1"/>
    <w:rsid w:val="00C15E6D"/>
    <w:rsid w:val="00C544D3"/>
    <w:rsid w:val="00C60A82"/>
    <w:rsid w:val="00C7559F"/>
    <w:rsid w:val="00C869D6"/>
    <w:rsid w:val="00CF250F"/>
    <w:rsid w:val="00D052F9"/>
    <w:rsid w:val="00D05868"/>
    <w:rsid w:val="00D10C60"/>
    <w:rsid w:val="00D147F7"/>
    <w:rsid w:val="00D175DF"/>
    <w:rsid w:val="00D67669"/>
    <w:rsid w:val="00D749B9"/>
    <w:rsid w:val="00D86E43"/>
    <w:rsid w:val="00D95E82"/>
    <w:rsid w:val="00DA3D09"/>
    <w:rsid w:val="00DA53BC"/>
    <w:rsid w:val="00DB1E8A"/>
    <w:rsid w:val="00DC5569"/>
    <w:rsid w:val="00DD3098"/>
    <w:rsid w:val="00DF0464"/>
    <w:rsid w:val="00E06A88"/>
    <w:rsid w:val="00E23739"/>
    <w:rsid w:val="00E31709"/>
    <w:rsid w:val="00E40AB8"/>
    <w:rsid w:val="00E4524D"/>
    <w:rsid w:val="00E46487"/>
    <w:rsid w:val="00E525E9"/>
    <w:rsid w:val="00E71824"/>
    <w:rsid w:val="00E7406C"/>
    <w:rsid w:val="00E76730"/>
    <w:rsid w:val="00E81626"/>
    <w:rsid w:val="00E84864"/>
    <w:rsid w:val="00EA2A49"/>
    <w:rsid w:val="00EE613C"/>
    <w:rsid w:val="00F16455"/>
    <w:rsid w:val="00F24874"/>
    <w:rsid w:val="00F52CB9"/>
    <w:rsid w:val="00F720F6"/>
    <w:rsid w:val="00F82A34"/>
    <w:rsid w:val="00F86DF6"/>
    <w:rsid w:val="00FB4A5B"/>
    <w:rsid w:val="00FC5EC7"/>
    <w:rsid w:val="00FD640F"/>
    <w:rsid w:val="00FF0096"/>
    <w:rsid w:val="00FF26B4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78E41"/>
  <w15:docId w15:val="{B55BD620-9551-4160-9A33-152D4163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  <w:style w:type="paragraph" w:styleId="Paragrafoelenco">
    <w:name w:val="List Paragraph"/>
    <w:basedOn w:val="Normale"/>
    <w:uiPriority w:val="34"/>
    <w:qFormat/>
    <w:rsid w:val="0068503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52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525E9"/>
    <w:pPr>
      <w:widowControl w:val="0"/>
      <w:suppressAutoHyphens/>
      <w:spacing w:after="0" w:line="240" w:lineRule="auto"/>
      <w:jc w:val="both"/>
    </w:pPr>
    <w:rPr>
      <w:rFonts w:ascii="Calibri" w:eastAsia="Droid Sans Fallback" w:hAnsi="Calibri" w:cs="Lohit Devanagari"/>
      <w:b/>
      <w:bCs/>
      <w:kern w:val="2"/>
      <w:szCs w:val="24"/>
      <w:lang w:eastAsia="zh-CN" w:bidi="hi-IN"/>
    </w:rPr>
  </w:style>
  <w:style w:type="character" w:customStyle="1" w:styleId="SottotitoloCarattere">
    <w:name w:val="Sottotitolo Carattere"/>
    <w:basedOn w:val="Carpredefinitoparagrafo"/>
    <w:link w:val="Sottotitolo"/>
    <w:rsid w:val="00E525E9"/>
    <w:rPr>
      <w:rFonts w:ascii="Calibri" w:eastAsia="Droid Sans Fallback" w:hAnsi="Calibri" w:cs="Lohit Devanagari"/>
      <w:b/>
      <w:bCs/>
      <w:kern w:val="2"/>
      <w:szCs w:val="24"/>
      <w:lang w:eastAsia="zh-CN" w:bidi="hi-IN"/>
    </w:rPr>
  </w:style>
  <w:style w:type="character" w:styleId="Rimandocommento">
    <w:name w:val="annotation reference"/>
    <w:semiHidden/>
    <w:rsid w:val="00DB1E8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B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B1E8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mandonotaapidipagina1">
    <w:name w:val="Rimando nota a piè di pagina1"/>
    <w:basedOn w:val="Carpredefinitoparagrafo"/>
    <w:rsid w:val="0000381D"/>
    <w:rPr>
      <w:rFonts w:ascii="Times New Roman" w:hAnsi="Times New Roman" w:cs="Times New Roman" w:hint="default"/>
      <w:vertAlign w:val="superscript"/>
    </w:rPr>
  </w:style>
  <w:style w:type="character" w:customStyle="1" w:styleId="Caratteredellanota">
    <w:name w:val="Carattere della nota"/>
    <w:rsid w:val="0000381D"/>
  </w:style>
  <w:style w:type="paragraph" w:customStyle="1" w:styleId="Default">
    <w:name w:val="Default"/>
    <w:rsid w:val="00455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55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ic81300l@istruzion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mailto:roic81300l@pec.istruzione.it" TargetMode="External"/><Relationship Id="rId4" Type="http://schemas.openxmlformats.org/officeDocument/2006/relationships/hyperlink" Target="http://www.icportotoll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50E4-A338-48F7-8C45-36C6DF21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Utente-01</dc:creator>
  <cp:lastModifiedBy>Monia Baravelli</cp:lastModifiedBy>
  <cp:revision>7</cp:revision>
  <cp:lastPrinted>2017-01-19T08:36:00Z</cp:lastPrinted>
  <dcterms:created xsi:type="dcterms:W3CDTF">2019-01-29T10:18:00Z</dcterms:created>
  <dcterms:modified xsi:type="dcterms:W3CDTF">2020-05-21T10:07:00Z</dcterms:modified>
</cp:coreProperties>
</file>